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BC" w:rsidRDefault="004429BC" w:rsidP="004429BC">
      <w:pPr>
        <w:shd w:val="clear" w:color="auto" w:fill="FFFFFF"/>
        <w:jc w:val="both"/>
        <w:rPr>
          <w:rFonts w:ascii="Times New Roman" w:hAnsi="Times New Roman"/>
          <w:b/>
          <w:spacing w:val="30"/>
          <w:u w:val="single"/>
        </w:rPr>
      </w:pPr>
      <w:r>
        <w:rPr>
          <w:rFonts w:ascii="Times New Roman" w:hAnsi="Times New Roman"/>
          <w:b/>
          <w:spacing w:val="30"/>
          <w:u w:val="single"/>
        </w:rPr>
        <w:t>ПРОЕКТ</w:t>
      </w:r>
    </w:p>
    <w:p w:rsidR="004429BC" w:rsidRDefault="004429BC" w:rsidP="004429BC">
      <w:pPr>
        <w:shd w:val="clear" w:color="auto" w:fill="FFFFFF"/>
        <w:jc w:val="both"/>
        <w:rPr>
          <w:rFonts w:ascii="Times New Roman" w:hAnsi="Times New Roman"/>
          <w:bCs/>
          <w:sz w:val="16"/>
          <w:szCs w:val="16"/>
          <w:lang w:eastAsia="ru-RU"/>
        </w:rPr>
      </w:pPr>
    </w:p>
    <w:p w:rsidR="004429BC" w:rsidRDefault="004429BC" w:rsidP="004429BC">
      <w:pPr>
        <w:spacing w:after="0" w:line="240" w:lineRule="auto"/>
        <w:rPr>
          <w:rFonts w:ascii="Times New Roman" w:hAnsi="Times New Roman"/>
          <w:sz w:val="24"/>
          <w:szCs w:val="24"/>
        </w:rPr>
      </w:pPr>
      <w:r>
        <w:rPr>
          <w:rFonts w:ascii="Times New Roman" w:hAnsi="Times New Roman"/>
          <w:sz w:val="24"/>
          <w:szCs w:val="24"/>
        </w:rPr>
        <w:t>ПОСТАНОВЛЕНИЕ                                                                СЕВЕРНЯ  СЕЛЯНЯ</w:t>
      </w:r>
    </w:p>
    <w:p w:rsidR="004429BC" w:rsidRDefault="004429BC" w:rsidP="004429BC">
      <w:pPr>
        <w:spacing w:after="0" w:line="240" w:lineRule="auto"/>
        <w:rPr>
          <w:rFonts w:ascii="Times New Roman" w:hAnsi="Times New Roman"/>
          <w:sz w:val="24"/>
          <w:szCs w:val="24"/>
        </w:rPr>
      </w:pPr>
      <w:r>
        <w:rPr>
          <w:rFonts w:ascii="Times New Roman" w:hAnsi="Times New Roman"/>
          <w:sz w:val="24"/>
          <w:szCs w:val="24"/>
        </w:rPr>
        <w:t>АДМИНИСТРАЦИИ                                                              МУНИЦИПАЛЬН Б</w:t>
      </w:r>
      <w:proofErr w:type="gramStart"/>
      <w:r>
        <w:rPr>
          <w:rFonts w:ascii="Times New Roman" w:hAnsi="Times New Roman"/>
          <w:sz w:val="24"/>
          <w:szCs w:val="24"/>
          <w:lang w:val="en-US"/>
        </w:rPr>
        <w:t>Y</w:t>
      </w:r>
      <w:proofErr w:type="gramEnd"/>
      <w:r>
        <w:rPr>
          <w:rFonts w:ascii="Times New Roman" w:hAnsi="Times New Roman"/>
          <w:sz w:val="24"/>
          <w:szCs w:val="24"/>
        </w:rPr>
        <w:t>РДЭЦИН</w:t>
      </w:r>
    </w:p>
    <w:p w:rsidR="004429BC" w:rsidRDefault="004429BC" w:rsidP="004429BC">
      <w:pPr>
        <w:spacing w:after="0" w:line="240" w:lineRule="auto"/>
        <w:rPr>
          <w:rFonts w:ascii="Times New Roman" w:hAnsi="Times New Roman"/>
          <w:sz w:val="24"/>
          <w:szCs w:val="24"/>
        </w:rPr>
      </w:pPr>
      <w:r>
        <w:rPr>
          <w:rFonts w:ascii="Times New Roman" w:hAnsi="Times New Roman"/>
          <w:sz w:val="24"/>
          <w:szCs w:val="24"/>
        </w:rPr>
        <w:t>СЕВЕРНОГО  СЕЛЬСКОГО                                                АДМИНИСТРАЦИН  ТОГТАВР</w:t>
      </w:r>
    </w:p>
    <w:p w:rsidR="004429BC" w:rsidRDefault="004429BC" w:rsidP="004429BC">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w:t>
      </w:r>
    </w:p>
    <w:p w:rsidR="004429BC" w:rsidRDefault="004429BC" w:rsidP="004429BC">
      <w:pPr>
        <w:spacing w:after="0" w:line="240" w:lineRule="auto"/>
        <w:rPr>
          <w:rFonts w:ascii="Times New Roman" w:hAnsi="Times New Roman"/>
          <w:sz w:val="24"/>
          <w:szCs w:val="24"/>
        </w:rPr>
      </w:pPr>
      <w:r>
        <w:rPr>
          <w:rFonts w:ascii="Times New Roman" w:hAnsi="Times New Roman"/>
          <w:sz w:val="24"/>
          <w:szCs w:val="24"/>
        </w:rPr>
        <w:t xml:space="preserve">РЕСПУБЛИКИ  КАЛМЫКИЯ.                                    </w:t>
      </w:r>
    </w:p>
    <w:p w:rsidR="004429BC" w:rsidRDefault="004429BC" w:rsidP="004429BC">
      <w:pPr>
        <w:shd w:val="clear" w:color="auto" w:fill="FFFFFF"/>
        <w:jc w:val="both"/>
        <w:rPr>
          <w:rFonts w:ascii="Times New Roman" w:hAnsi="Times New Roman"/>
          <w:sz w:val="24"/>
        </w:rPr>
      </w:pPr>
      <w:r>
        <w:rPr>
          <w:rFonts w:ascii="Times New Roman" w:hAnsi="Times New Roman"/>
          <w:sz w:val="24"/>
        </w:rPr>
        <w:t xml:space="preserve">                                                                        № -                                           </w:t>
      </w:r>
    </w:p>
    <w:p w:rsidR="004429BC" w:rsidRDefault="004429BC" w:rsidP="004429BC">
      <w:pPr>
        <w:shd w:val="clear" w:color="auto" w:fill="FFFFFF"/>
        <w:jc w:val="both"/>
        <w:rPr>
          <w:rFonts w:ascii="Times New Roman" w:hAnsi="Times New Roman"/>
          <w:sz w:val="24"/>
        </w:rPr>
      </w:pPr>
      <w:r>
        <w:rPr>
          <w:rFonts w:ascii="Times New Roman" w:hAnsi="Times New Roman"/>
          <w:sz w:val="24"/>
        </w:rPr>
        <w:t>«         »_________2017г.                                                                                         с. Северное.</w:t>
      </w:r>
    </w:p>
    <w:p w:rsidR="004429BC" w:rsidRDefault="004429BC" w:rsidP="004429BC">
      <w:pPr>
        <w:pStyle w:val="a4"/>
        <w:shd w:val="clear" w:color="auto" w:fill="FFFFFF"/>
        <w:tabs>
          <w:tab w:val="right" w:pos="9355"/>
        </w:tabs>
        <w:spacing w:before="0" w:beforeAutospacing="0" w:after="0" w:afterAutospacing="0"/>
        <w:jc w:val="both"/>
        <w:rPr>
          <w:bCs/>
          <w:color w:val="000000"/>
        </w:rPr>
      </w:pPr>
      <w:r>
        <w:rPr>
          <w:bCs/>
          <w:color w:val="000000"/>
        </w:rPr>
        <w:t xml:space="preserve">    Об</w:t>
      </w:r>
      <w:r w:rsidR="002335FD">
        <w:rPr>
          <w:bCs/>
          <w:color w:val="000000"/>
        </w:rPr>
        <w:t xml:space="preserve"> организации сбора и определении</w:t>
      </w:r>
      <w:r>
        <w:rPr>
          <w:bCs/>
          <w:color w:val="000000"/>
        </w:rPr>
        <w:t xml:space="preserve"> </w:t>
      </w:r>
    </w:p>
    <w:p w:rsidR="004429BC" w:rsidRDefault="002335FD" w:rsidP="004429BC">
      <w:pPr>
        <w:pStyle w:val="a4"/>
        <w:shd w:val="clear" w:color="auto" w:fill="FFFFFF"/>
        <w:spacing w:before="0" w:beforeAutospacing="0" w:after="0" w:afterAutospacing="0"/>
        <w:jc w:val="both"/>
        <w:rPr>
          <w:bCs/>
          <w:color w:val="000000"/>
        </w:rPr>
      </w:pPr>
      <w:r>
        <w:rPr>
          <w:bCs/>
          <w:color w:val="000000"/>
        </w:rPr>
        <w:t xml:space="preserve">места </w:t>
      </w:r>
      <w:r w:rsidR="004429BC">
        <w:rPr>
          <w:bCs/>
          <w:color w:val="000000"/>
        </w:rPr>
        <w:t xml:space="preserve">первичного  сбора  и размещения </w:t>
      </w:r>
    </w:p>
    <w:p w:rsidR="004429BC" w:rsidRDefault="004429BC" w:rsidP="004429BC">
      <w:pPr>
        <w:pStyle w:val="a4"/>
        <w:shd w:val="clear" w:color="auto" w:fill="FFFFFF"/>
        <w:spacing w:before="0" w:beforeAutospacing="0" w:after="0" w:afterAutospacing="0"/>
        <w:jc w:val="both"/>
        <w:rPr>
          <w:bCs/>
          <w:color w:val="000000"/>
        </w:rPr>
      </w:pPr>
      <w:r>
        <w:rPr>
          <w:bCs/>
          <w:color w:val="000000"/>
        </w:rPr>
        <w:t xml:space="preserve">отработанных   ртуть содержащих ламп </w:t>
      </w:r>
    </w:p>
    <w:p w:rsidR="004429BC" w:rsidRDefault="004429BC" w:rsidP="004429BC">
      <w:pPr>
        <w:pStyle w:val="a4"/>
        <w:shd w:val="clear" w:color="auto" w:fill="FFFFFF"/>
        <w:spacing w:before="0" w:beforeAutospacing="0" w:after="0" w:afterAutospacing="0"/>
        <w:jc w:val="both"/>
        <w:rPr>
          <w:bCs/>
        </w:rPr>
      </w:pPr>
      <w:r>
        <w:rPr>
          <w:bCs/>
          <w:color w:val="000000"/>
        </w:rPr>
        <w:t>на территории</w:t>
      </w:r>
      <w:r>
        <w:rPr>
          <w:bCs/>
        </w:rPr>
        <w:t xml:space="preserve">  </w:t>
      </w:r>
      <w:proofErr w:type="gramStart"/>
      <w:r>
        <w:rPr>
          <w:bCs/>
        </w:rPr>
        <w:t>Северного</w:t>
      </w:r>
      <w:proofErr w:type="gramEnd"/>
      <w:r>
        <w:rPr>
          <w:bCs/>
        </w:rPr>
        <w:t xml:space="preserve">  сельского                                   </w:t>
      </w:r>
    </w:p>
    <w:p w:rsidR="004429BC" w:rsidRDefault="004429BC" w:rsidP="004429BC">
      <w:pPr>
        <w:pStyle w:val="a4"/>
        <w:shd w:val="clear" w:color="auto" w:fill="FFFFFF"/>
        <w:spacing w:before="0" w:beforeAutospacing="0" w:after="0" w:afterAutospacing="0"/>
        <w:jc w:val="both"/>
      </w:pPr>
      <w:r>
        <w:rPr>
          <w:bCs/>
        </w:rPr>
        <w:t>муниципального</w:t>
      </w:r>
      <w:r>
        <w:t xml:space="preserve">    образования  </w:t>
      </w:r>
    </w:p>
    <w:p w:rsidR="004429BC" w:rsidRDefault="004429BC" w:rsidP="004429BC">
      <w:pPr>
        <w:pStyle w:val="a4"/>
        <w:shd w:val="clear" w:color="auto" w:fill="FFFFFF"/>
        <w:spacing w:before="0" w:beforeAutospacing="0" w:after="0" w:afterAutospacing="0"/>
        <w:jc w:val="both"/>
        <w:rPr>
          <w:color w:val="000000"/>
        </w:rPr>
      </w:pPr>
      <w:r>
        <w:t xml:space="preserve">Республики Калмыкия  </w:t>
      </w:r>
    </w:p>
    <w:p w:rsidR="004429BC" w:rsidRDefault="004429BC" w:rsidP="004429BC">
      <w:pPr>
        <w:shd w:val="clear" w:color="auto" w:fill="FFFFFF"/>
        <w:jc w:val="both"/>
        <w:rPr>
          <w:rFonts w:ascii="Times New Roman" w:hAnsi="Times New Roman"/>
          <w:sz w:val="24"/>
          <w:szCs w:val="24"/>
          <w:lang w:eastAsia="ru-RU"/>
        </w:rPr>
      </w:pPr>
    </w:p>
    <w:p w:rsidR="004429BC" w:rsidRDefault="004429BC" w:rsidP="004429BC">
      <w:pPr>
        <w:pStyle w:val="1"/>
        <w:rPr>
          <w:b w:val="0"/>
          <w:sz w:val="24"/>
          <w:szCs w:val="24"/>
        </w:rPr>
      </w:pPr>
      <w:r>
        <w:rPr>
          <w:sz w:val="24"/>
          <w:szCs w:val="24"/>
        </w:rPr>
        <w:t xml:space="preserve">              </w:t>
      </w:r>
      <w:r>
        <w:rPr>
          <w:rFonts w:ascii="Calibri" w:hAnsi="Calibri" w:cstheme="minorBidi"/>
          <w:b w:val="0"/>
          <w:bCs w:val="0"/>
          <w:kern w:val="0"/>
          <w:sz w:val="24"/>
          <w:szCs w:val="24"/>
        </w:rPr>
        <w:t xml:space="preserve">        </w:t>
      </w:r>
      <w:r>
        <w:rPr>
          <w:rFonts w:cstheme="minorBidi"/>
          <w:b w:val="0"/>
          <w:bCs w:val="0"/>
          <w:sz w:val="24"/>
          <w:szCs w:val="24"/>
        </w:rPr>
        <w:t xml:space="preserve">В целях организации сбора отработанных ртутьсодержащих ламп на территории Северного сельского муниципального образования  </w:t>
      </w:r>
      <w:proofErr w:type="spellStart"/>
      <w:r>
        <w:rPr>
          <w:rFonts w:cstheme="minorBidi"/>
          <w:b w:val="0"/>
          <w:bCs w:val="0"/>
          <w:sz w:val="24"/>
          <w:szCs w:val="24"/>
        </w:rPr>
        <w:t>Лаганского</w:t>
      </w:r>
      <w:proofErr w:type="spellEnd"/>
      <w:r>
        <w:rPr>
          <w:rFonts w:cstheme="minorBidi"/>
          <w:b w:val="0"/>
          <w:bCs w:val="0"/>
          <w:sz w:val="24"/>
          <w:szCs w:val="24"/>
        </w:rPr>
        <w:t xml:space="preserve"> района  Республики  Калмыкия</w:t>
      </w:r>
      <w:proofErr w:type="gramStart"/>
      <w:r>
        <w:rPr>
          <w:rFonts w:cstheme="minorBidi"/>
          <w:b w:val="0"/>
          <w:bCs w:val="0"/>
          <w:sz w:val="24"/>
          <w:szCs w:val="24"/>
        </w:rPr>
        <w:t xml:space="preserve"> ,</w:t>
      </w:r>
      <w:proofErr w:type="gramEnd"/>
      <w:r>
        <w:rPr>
          <w:rFonts w:cstheme="minorBidi"/>
          <w:b w:val="0"/>
          <w:bCs w:val="0"/>
          <w:sz w:val="24"/>
          <w:szCs w:val="24"/>
        </w:rPr>
        <w:t xml:space="preserve"> в соответствии с Федеральным </w:t>
      </w:r>
      <w:hyperlink r:id="rId5" w:history="1">
        <w:r>
          <w:rPr>
            <w:rStyle w:val="a3"/>
            <w:rFonts w:cstheme="minorBidi"/>
            <w:b w:val="0"/>
            <w:bCs w:val="0"/>
            <w:color w:val="404040" w:themeColor="text1" w:themeTint="BF"/>
            <w:sz w:val="24"/>
            <w:szCs w:val="24"/>
          </w:rPr>
          <w:t>законом</w:t>
        </w:r>
      </w:hyperlink>
      <w:r>
        <w:rPr>
          <w:rFonts w:cstheme="minorBidi"/>
          <w:b w:val="0"/>
          <w:bCs w:val="0"/>
          <w:sz w:val="24"/>
          <w:szCs w:val="24"/>
        </w:rPr>
        <w:t xml:space="preserve"> от 24.06.98 № 89-ФЗ «Об отходах производства и потребления», </w:t>
      </w:r>
      <w:hyperlink r:id="rId6" w:history="1">
        <w:r>
          <w:rPr>
            <w:rStyle w:val="a3"/>
            <w:rFonts w:cstheme="minorBidi"/>
            <w:b w:val="0"/>
            <w:bCs w:val="0"/>
            <w:color w:val="404040" w:themeColor="text1" w:themeTint="BF"/>
            <w:sz w:val="24"/>
            <w:szCs w:val="24"/>
          </w:rPr>
          <w:t>Постановлением</w:t>
        </w:r>
      </w:hyperlink>
      <w:r>
        <w:rPr>
          <w:rFonts w:cstheme="minorBidi"/>
          <w:b w:val="0"/>
          <w:bCs w:val="0"/>
          <w:sz w:val="24"/>
          <w:szCs w:val="24"/>
        </w:rPr>
        <w:t xml:space="preserve">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Start"/>
      <w:r>
        <w:rPr>
          <w:rFonts w:cstheme="minorBidi"/>
          <w:b w:val="0"/>
          <w:bCs w:val="0"/>
          <w:sz w:val="24"/>
          <w:szCs w:val="24"/>
        </w:rPr>
        <w:t xml:space="preserve"> ,</w:t>
      </w:r>
      <w:proofErr w:type="gramEnd"/>
      <w:r>
        <w:rPr>
          <w:rFonts w:cstheme="minorBidi"/>
          <w:b w:val="0"/>
          <w:bCs w:val="0"/>
          <w:sz w:val="24"/>
          <w:szCs w:val="24"/>
        </w:rPr>
        <w:t xml:space="preserve"> </w:t>
      </w:r>
      <w:hyperlink r:id="rId7" w:history="1">
        <w:r>
          <w:rPr>
            <w:rStyle w:val="a3"/>
            <w:rFonts w:cstheme="minorBidi"/>
            <w:b w:val="0"/>
            <w:bCs w:val="0"/>
            <w:color w:val="404040" w:themeColor="text1" w:themeTint="BF"/>
            <w:sz w:val="24"/>
            <w:szCs w:val="24"/>
          </w:rPr>
          <w:t>Уставом</w:t>
        </w:r>
      </w:hyperlink>
      <w:r>
        <w:rPr>
          <w:rFonts w:cstheme="minorBidi"/>
          <w:b w:val="0"/>
          <w:bCs w:val="0"/>
          <w:color w:val="404040" w:themeColor="text1" w:themeTint="BF"/>
          <w:sz w:val="24"/>
          <w:szCs w:val="24"/>
        </w:rPr>
        <w:t xml:space="preserve"> </w:t>
      </w:r>
      <w:r>
        <w:rPr>
          <w:rFonts w:cstheme="minorBidi"/>
          <w:b w:val="0"/>
          <w:bCs w:val="0"/>
          <w:sz w:val="24"/>
          <w:szCs w:val="24"/>
        </w:rPr>
        <w:t xml:space="preserve">Северного  сельского  муниципального образования </w:t>
      </w:r>
      <w:proofErr w:type="spellStart"/>
      <w:r>
        <w:rPr>
          <w:rFonts w:cstheme="minorBidi"/>
          <w:b w:val="0"/>
          <w:bCs w:val="0"/>
          <w:sz w:val="24"/>
          <w:szCs w:val="24"/>
        </w:rPr>
        <w:t>Лаганского</w:t>
      </w:r>
      <w:proofErr w:type="spellEnd"/>
      <w:r>
        <w:rPr>
          <w:rFonts w:cstheme="minorBidi"/>
          <w:b w:val="0"/>
          <w:bCs w:val="0"/>
          <w:sz w:val="24"/>
          <w:szCs w:val="24"/>
        </w:rPr>
        <w:t xml:space="preserve"> района  Республики Калмыкия  ,</w:t>
      </w:r>
      <w:r>
        <w:rPr>
          <w:rStyle w:val="s6"/>
          <w:b w:val="0"/>
          <w:color w:val="000000"/>
          <w:sz w:val="24"/>
          <w:szCs w:val="24"/>
        </w:rPr>
        <w:t xml:space="preserve"> на  основании Представления прокуратуры </w:t>
      </w:r>
      <w:proofErr w:type="spellStart"/>
      <w:r>
        <w:rPr>
          <w:rStyle w:val="s6"/>
          <w:b w:val="0"/>
          <w:color w:val="000000"/>
          <w:sz w:val="24"/>
          <w:szCs w:val="24"/>
        </w:rPr>
        <w:t>Лаганского</w:t>
      </w:r>
      <w:proofErr w:type="spellEnd"/>
      <w:r>
        <w:rPr>
          <w:rStyle w:val="s6"/>
          <w:b w:val="0"/>
          <w:color w:val="000000"/>
          <w:sz w:val="24"/>
          <w:szCs w:val="24"/>
        </w:rPr>
        <w:t xml:space="preserve">  района от 21.04.2017 г. № 15-2017</w:t>
      </w:r>
    </w:p>
    <w:p w:rsidR="004429BC" w:rsidRDefault="004429BC" w:rsidP="004429BC">
      <w:pPr>
        <w:pStyle w:val="1730333e3b3e323e3a5"/>
        <w:numPr>
          <w:ilvl w:val="4"/>
          <w:numId w:val="1"/>
        </w:numPr>
        <w:ind w:left="0" w:firstLine="709"/>
        <w:rPr>
          <w:rFonts w:cstheme="minorBidi"/>
          <w:b w:val="0"/>
          <w:bCs w:val="0"/>
          <w:sz w:val="24"/>
          <w:szCs w:val="24"/>
        </w:rPr>
      </w:pPr>
      <w:r>
        <w:rPr>
          <w:rFonts w:cstheme="minorBidi"/>
          <w:b w:val="0"/>
          <w:bCs w:val="0"/>
          <w:sz w:val="24"/>
          <w:szCs w:val="24"/>
          <w:lang w:bidi="ar-SA"/>
        </w:rPr>
        <w:t xml:space="preserve">   Администрация Северного  сельского муниципального образования  </w:t>
      </w:r>
      <w:proofErr w:type="spellStart"/>
      <w:r>
        <w:rPr>
          <w:rFonts w:cstheme="minorBidi"/>
          <w:b w:val="0"/>
          <w:bCs w:val="0"/>
          <w:sz w:val="24"/>
          <w:szCs w:val="24"/>
          <w:lang w:bidi="ar-SA"/>
        </w:rPr>
        <w:t>Лаганского</w:t>
      </w:r>
      <w:proofErr w:type="spellEnd"/>
      <w:r>
        <w:rPr>
          <w:rFonts w:cstheme="minorBidi"/>
          <w:b w:val="0"/>
          <w:bCs w:val="0"/>
          <w:sz w:val="24"/>
          <w:szCs w:val="24"/>
          <w:lang w:bidi="ar-SA"/>
        </w:rPr>
        <w:t xml:space="preserve">  района  Республики Калмыкия</w:t>
      </w:r>
    </w:p>
    <w:p w:rsidR="004429BC" w:rsidRDefault="004429BC" w:rsidP="004429BC">
      <w:pPr>
        <w:pStyle w:val="1730333e3b3e323e3a5"/>
        <w:numPr>
          <w:ilvl w:val="4"/>
          <w:numId w:val="1"/>
        </w:numPr>
        <w:ind w:left="0" w:firstLine="709"/>
        <w:rPr>
          <w:rFonts w:cstheme="minorBidi"/>
          <w:b w:val="0"/>
          <w:bCs w:val="0"/>
          <w:sz w:val="40"/>
          <w:szCs w:val="40"/>
        </w:rPr>
      </w:pPr>
      <w:r>
        <w:rPr>
          <w:rFonts w:cstheme="minorBidi"/>
          <w:b w:val="0"/>
          <w:bCs w:val="0"/>
          <w:sz w:val="40"/>
          <w:szCs w:val="40"/>
          <w:lang w:bidi="ar-SA"/>
        </w:rPr>
        <w:t xml:space="preserve">                      постановляет:</w:t>
      </w:r>
    </w:p>
    <w:p w:rsidR="004429BC" w:rsidRDefault="004429BC" w:rsidP="004429BC">
      <w:pPr>
        <w:shd w:val="clear" w:color="auto" w:fill="FFFFFF"/>
        <w:jc w:val="both"/>
        <w:rPr>
          <w:rFonts w:ascii="Times New Roman" w:hAnsi="Times New Roman"/>
          <w:sz w:val="24"/>
          <w:szCs w:val="24"/>
          <w:lang w:eastAsia="ru-RU"/>
        </w:rPr>
      </w:pPr>
    </w:p>
    <w:p w:rsidR="004429BC" w:rsidRDefault="004429BC" w:rsidP="004429BC">
      <w:pPr>
        <w:pStyle w:val="p9"/>
        <w:shd w:val="clear" w:color="auto" w:fill="FFFFFF"/>
        <w:spacing w:before="0" w:beforeAutospacing="0" w:after="0" w:afterAutospacing="0"/>
        <w:jc w:val="both"/>
        <w:rPr>
          <w:color w:val="000000"/>
        </w:rPr>
      </w:pPr>
      <w:r>
        <w:t>1.</w:t>
      </w:r>
      <w:r>
        <w:rPr>
          <w:color w:val="000000"/>
        </w:rPr>
        <w:t xml:space="preserve">Определить на территории </w:t>
      </w:r>
      <w:r>
        <w:rPr>
          <w:rStyle w:val="s6"/>
          <w:color w:val="000000"/>
        </w:rPr>
        <w:t>Северного  сельского муниципального образования Республики Калмыкия</w:t>
      </w:r>
      <w:r>
        <w:rPr>
          <w:color w:val="000000"/>
        </w:rPr>
        <w:t xml:space="preserve"> место первичного сбора и размещения отработанных ртутьсодержащих ламп у потребителей ртутьсодержащих ламп: складское помещение в здании Администрации.</w:t>
      </w:r>
    </w:p>
    <w:p w:rsidR="004429BC" w:rsidRDefault="004429BC" w:rsidP="004429BC">
      <w:pPr>
        <w:pStyle w:val="a4"/>
        <w:shd w:val="clear" w:color="auto" w:fill="FFFFFF"/>
        <w:spacing w:before="0" w:beforeAutospacing="0" w:after="0" w:afterAutospacing="0"/>
        <w:jc w:val="both"/>
        <w:rPr>
          <w:color w:val="000000"/>
        </w:rPr>
      </w:pPr>
      <w:r>
        <w:rPr>
          <w:color w:val="000000"/>
        </w:rPr>
        <w:t>2.Организовать сбор ртутьсодержащих ламп по следующему графику:</w:t>
      </w:r>
    </w:p>
    <w:p w:rsidR="004429BC" w:rsidRDefault="004429BC" w:rsidP="004429BC">
      <w:pPr>
        <w:pStyle w:val="a4"/>
        <w:shd w:val="clear" w:color="auto" w:fill="FFFFFF"/>
        <w:spacing w:before="0" w:beforeAutospacing="0" w:after="0" w:afterAutospacing="0"/>
        <w:ind w:left="720"/>
        <w:jc w:val="both"/>
        <w:rPr>
          <w:color w:val="000000"/>
        </w:rPr>
      </w:pPr>
      <w:r>
        <w:rPr>
          <w:color w:val="000000"/>
        </w:rPr>
        <w:t>- каждый понедельник месяца с 9-00 часов до 11-00 часов.</w:t>
      </w:r>
    </w:p>
    <w:p w:rsidR="004429BC" w:rsidRDefault="004429BC" w:rsidP="004429BC">
      <w:pPr>
        <w:shd w:val="clear" w:color="auto" w:fill="FFFFFF"/>
        <w:spacing w:before="100" w:beforeAutospacing="1" w:after="100" w:afterAutospacing="1"/>
        <w:rPr>
          <w:sz w:val="24"/>
          <w:szCs w:val="24"/>
          <w:lang w:eastAsia="ru-RU"/>
        </w:rPr>
      </w:pPr>
      <w:r>
        <w:rPr>
          <w:rFonts w:cstheme="minorBidi"/>
          <w:sz w:val="24"/>
          <w:szCs w:val="24"/>
        </w:rPr>
        <w:t xml:space="preserve">3.Утвердить прилагаемые  </w:t>
      </w:r>
      <w:hyperlink r:id="rId8" w:history="1">
        <w:r>
          <w:rPr>
            <w:rStyle w:val="a3"/>
            <w:rFonts w:cstheme="minorBidi"/>
            <w:color w:val="404040" w:themeColor="text1" w:themeTint="BF"/>
            <w:sz w:val="24"/>
            <w:szCs w:val="24"/>
          </w:rPr>
          <w:t>Порядок</w:t>
        </w:r>
      </w:hyperlink>
      <w:r>
        <w:rPr>
          <w:rFonts w:cstheme="minorBidi"/>
          <w:sz w:val="24"/>
          <w:szCs w:val="24"/>
        </w:rPr>
        <w:t xml:space="preserve"> организации сбора и накопления отработанных ртутьсодержащих ламп на территории Северного       </w:t>
      </w:r>
      <w:r>
        <w:rPr>
          <w:rFonts w:cstheme="minorBidi"/>
          <w:bCs/>
          <w:sz w:val="24"/>
          <w:szCs w:val="24"/>
        </w:rPr>
        <w:t>сельского</w:t>
      </w:r>
      <w:r>
        <w:rPr>
          <w:rFonts w:cstheme="minorBidi"/>
          <w:b/>
          <w:bCs/>
          <w:sz w:val="24"/>
          <w:szCs w:val="24"/>
        </w:rPr>
        <w:t xml:space="preserve"> </w:t>
      </w:r>
      <w:r>
        <w:rPr>
          <w:rFonts w:cstheme="minorBidi"/>
          <w:bCs/>
          <w:sz w:val="24"/>
          <w:szCs w:val="24"/>
        </w:rPr>
        <w:t>муниципального  образования</w:t>
      </w:r>
      <w:r>
        <w:rPr>
          <w:rFonts w:cstheme="minorBidi"/>
          <w:b/>
          <w:bCs/>
          <w:sz w:val="24"/>
          <w:szCs w:val="24"/>
        </w:rPr>
        <w:t xml:space="preserve"> </w:t>
      </w:r>
      <w:r>
        <w:rPr>
          <w:rFonts w:cstheme="minorBidi"/>
          <w:sz w:val="24"/>
          <w:szCs w:val="24"/>
        </w:rPr>
        <w:t xml:space="preserve"> </w:t>
      </w:r>
      <w:proofErr w:type="spellStart"/>
      <w:r>
        <w:rPr>
          <w:rFonts w:cstheme="minorBidi"/>
          <w:sz w:val="24"/>
          <w:szCs w:val="24"/>
        </w:rPr>
        <w:t>Лаганского</w:t>
      </w:r>
      <w:proofErr w:type="spellEnd"/>
      <w:r>
        <w:rPr>
          <w:rFonts w:cstheme="minorBidi"/>
          <w:sz w:val="24"/>
          <w:szCs w:val="24"/>
        </w:rPr>
        <w:t xml:space="preserve"> района Республики Калмыкия  и  типовую  </w:t>
      </w:r>
      <w:r>
        <w:rPr>
          <w:rFonts w:cstheme="minorBidi"/>
          <w:sz w:val="24"/>
          <w:szCs w:val="24"/>
          <w:u w:val="single"/>
        </w:rPr>
        <w:t xml:space="preserve">Инструкцию </w:t>
      </w:r>
      <w:r>
        <w:rPr>
          <w:rFonts w:cstheme="minorBidi"/>
          <w:sz w:val="24"/>
          <w:szCs w:val="24"/>
        </w:rPr>
        <w:t xml:space="preserve">                              </w:t>
      </w:r>
      <w:r>
        <w:rPr>
          <w:bCs/>
          <w:sz w:val="24"/>
          <w:szCs w:val="24"/>
          <w:lang w:eastAsia="ru-RU"/>
        </w:rPr>
        <w:t>по организации  сбора, накопления, использования, обезвреживания, транспортирования и размещения отработанных ртутьсодержащих ламп на территории Северного  сельского</w:t>
      </w:r>
      <w:r>
        <w:rPr>
          <w:b/>
          <w:bCs/>
          <w:sz w:val="24"/>
          <w:szCs w:val="24"/>
          <w:lang w:eastAsia="ru-RU"/>
        </w:rPr>
        <w:t xml:space="preserve"> </w:t>
      </w:r>
      <w:r>
        <w:rPr>
          <w:bCs/>
          <w:sz w:val="24"/>
          <w:szCs w:val="24"/>
          <w:lang w:eastAsia="ru-RU"/>
        </w:rPr>
        <w:lastRenderedPageBreak/>
        <w:t>муниципального</w:t>
      </w:r>
      <w:r>
        <w:rPr>
          <w:sz w:val="24"/>
          <w:szCs w:val="24"/>
          <w:lang w:eastAsia="ru-RU"/>
        </w:rPr>
        <w:t xml:space="preserve"> образования  </w:t>
      </w:r>
      <w:proofErr w:type="spellStart"/>
      <w:r>
        <w:rPr>
          <w:sz w:val="24"/>
          <w:szCs w:val="24"/>
          <w:lang w:eastAsia="ru-RU"/>
        </w:rPr>
        <w:t>Лаганского</w:t>
      </w:r>
      <w:proofErr w:type="spellEnd"/>
      <w:r>
        <w:rPr>
          <w:sz w:val="24"/>
          <w:szCs w:val="24"/>
          <w:lang w:eastAsia="ru-RU"/>
        </w:rPr>
        <w:t xml:space="preserve"> района  Республики   Калмыкия (Приложения №1, 2)</w:t>
      </w:r>
    </w:p>
    <w:p w:rsidR="004429BC" w:rsidRDefault="004429BC" w:rsidP="004429BC">
      <w:pPr>
        <w:pStyle w:val="a4"/>
        <w:shd w:val="clear" w:color="auto" w:fill="FFFFFF"/>
        <w:spacing w:before="0" w:beforeAutospacing="0" w:after="0" w:afterAutospacing="0"/>
        <w:jc w:val="both"/>
        <w:rPr>
          <w:color w:val="000000"/>
        </w:rPr>
      </w:pPr>
      <w:proofErr w:type="gramStart"/>
      <w:r>
        <w:rPr>
          <w:color w:val="000000"/>
        </w:rPr>
        <w:t>4.Рекомендовать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Правительством Российской Федерации Правилами,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w:t>
      </w:r>
      <w:proofErr w:type="gramEnd"/>
    </w:p>
    <w:p w:rsidR="004429BC" w:rsidRDefault="004429BC" w:rsidP="004429BC">
      <w:pPr>
        <w:pStyle w:val="a4"/>
        <w:shd w:val="clear" w:color="auto" w:fill="FFFFFF"/>
        <w:spacing w:before="0" w:beforeAutospacing="0" w:after="0" w:afterAutospacing="0"/>
        <w:jc w:val="both"/>
        <w:rPr>
          <w:color w:val="000000"/>
        </w:rPr>
      </w:pPr>
      <w:r>
        <w:rPr>
          <w:color w:val="000000"/>
        </w:rPr>
        <w:t>5.Рекомендовать юридическим лицам (независимо от организационно-правовой формы)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p>
    <w:p w:rsidR="004429BC" w:rsidRDefault="004429BC" w:rsidP="004429BC">
      <w:pPr>
        <w:pStyle w:val="a4"/>
        <w:shd w:val="clear" w:color="auto" w:fill="FFFFFF"/>
        <w:spacing w:before="0" w:beforeAutospacing="0" w:after="0" w:afterAutospacing="0"/>
        <w:jc w:val="both"/>
        <w:rPr>
          <w:color w:val="000000"/>
        </w:rPr>
      </w:pPr>
      <w:r>
        <w:rPr>
          <w:color w:val="000000"/>
        </w:rPr>
        <w:t>6.Обнародовать данное постановление на информационных стендах в здании Администрации  и  в здании Дома  культуры  с</w:t>
      </w:r>
      <w:proofErr w:type="gramStart"/>
      <w:r>
        <w:rPr>
          <w:color w:val="000000"/>
        </w:rPr>
        <w:t>.С</w:t>
      </w:r>
      <w:proofErr w:type="gramEnd"/>
      <w:r>
        <w:rPr>
          <w:color w:val="000000"/>
        </w:rPr>
        <w:t>еверного(сельской  библиотеке) ,и разместить на официальном сайте в сети Интернет.</w:t>
      </w:r>
    </w:p>
    <w:p w:rsidR="004429BC" w:rsidRDefault="004429BC" w:rsidP="004429BC">
      <w:pPr>
        <w:pStyle w:val="a4"/>
        <w:shd w:val="clear" w:color="auto" w:fill="FFFFFF"/>
        <w:spacing w:before="0" w:beforeAutospacing="0" w:after="0" w:afterAutospacing="0"/>
        <w:jc w:val="both"/>
        <w:rPr>
          <w:color w:val="000000"/>
        </w:rPr>
      </w:pPr>
      <w:r>
        <w:rPr>
          <w:color w:val="000000"/>
        </w:rPr>
        <w:t>7.</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4429BC" w:rsidRDefault="004429BC" w:rsidP="004429BC">
      <w:pPr>
        <w:shd w:val="clear" w:color="auto" w:fill="FFFFFF"/>
        <w:jc w:val="both"/>
        <w:rPr>
          <w:rFonts w:ascii="Times New Roman" w:hAnsi="Times New Roman"/>
          <w:sz w:val="24"/>
          <w:szCs w:val="24"/>
          <w:lang w:eastAsia="ru-RU"/>
        </w:rPr>
      </w:pPr>
    </w:p>
    <w:p w:rsidR="004429BC" w:rsidRDefault="004429BC" w:rsidP="004429BC">
      <w:pPr>
        <w:rPr>
          <w:rFonts w:ascii="Times New Roman" w:hAnsi="Times New Roman"/>
          <w:color w:val="000000"/>
          <w:sz w:val="24"/>
          <w:szCs w:val="24"/>
          <w:shd w:val="clear" w:color="auto" w:fill="FFFFFF"/>
        </w:rPr>
      </w:pPr>
    </w:p>
    <w:p w:rsidR="004429BC" w:rsidRDefault="004429BC" w:rsidP="004429BC">
      <w:pPr>
        <w:rPr>
          <w:rFonts w:ascii="Times New Roman" w:hAnsi="Times New Roman"/>
          <w:color w:val="000000"/>
          <w:sz w:val="24"/>
          <w:szCs w:val="24"/>
          <w:shd w:val="clear" w:color="auto" w:fill="FFFFFF"/>
        </w:rPr>
      </w:pPr>
    </w:p>
    <w:p w:rsidR="004429BC" w:rsidRDefault="004429BC" w:rsidP="004429BC">
      <w:pPr>
        <w:rPr>
          <w:rFonts w:ascii="Times New Roman" w:hAnsi="Times New Roman"/>
          <w:color w:val="000000"/>
          <w:sz w:val="24"/>
          <w:szCs w:val="24"/>
          <w:shd w:val="clear" w:color="auto" w:fill="FFFFFF"/>
        </w:rPr>
      </w:pPr>
    </w:p>
    <w:p w:rsidR="004429BC" w:rsidRDefault="004429BC" w:rsidP="004429BC">
      <w:pPr>
        <w:rPr>
          <w:rFonts w:ascii="Times New Roman" w:hAnsi="Times New Roman"/>
          <w:color w:val="000000"/>
          <w:sz w:val="24"/>
          <w:szCs w:val="24"/>
          <w:shd w:val="clear" w:color="auto" w:fill="FFFFFF"/>
        </w:rPr>
      </w:pPr>
    </w:p>
    <w:p w:rsidR="004429BC" w:rsidRDefault="004429BC" w:rsidP="004429BC">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Глава </w:t>
      </w:r>
      <w:proofErr w:type="gramStart"/>
      <w:r>
        <w:rPr>
          <w:rFonts w:ascii="Times New Roman" w:hAnsi="Times New Roman"/>
          <w:color w:val="000000"/>
          <w:sz w:val="24"/>
          <w:szCs w:val="24"/>
          <w:shd w:val="clear" w:color="auto" w:fill="FFFFFF"/>
        </w:rPr>
        <w:t>Северного</w:t>
      </w:r>
      <w:proofErr w:type="gramEnd"/>
      <w:r>
        <w:rPr>
          <w:rFonts w:ascii="Times New Roman" w:hAnsi="Times New Roman"/>
          <w:color w:val="000000"/>
          <w:sz w:val="24"/>
          <w:szCs w:val="24"/>
          <w:shd w:val="clear" w:color="auto" w:fill="FFFFFF"/>
        </w:rPr>
        <w:t xml:space="preserve">  СМО РК (</w:t>
      </w:r>
      <w:proofErr w:type="spellStart"/>
      <w:r>
        <w:rPr>
          <w:rFonts w:ascii="Times New Roman" w:hAnsi="Times New Roman"/>
          <w:color w:val="000000"/>
          <w:sz w:val="24"/>
          <w:szCs w:val="24"/>
          <w:shd w:val="clear" w:color="auto" w:fill="FFFFFF"/>
        </w:rPr>
        <w:t>ахлачи</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Минькеев</w:t>
      </w:r>
      <w:proofErr w:type="spellEnd"/>
      <w:r>
        <w:rPr>
          <w:rFonts w:ascii="Times New Roman" w:hAnsi="Times New Roman"/>
          <w:color w:val="000000"/>
          <w:sz w:val="24"/>
          <w:szCs w:val="24"/>
          <w:shd w:val="clear" w:color="auto" w:fill="FFFFFF"/>
        </w:rPr>
        <w:t xml:space="preserve"> Д.А.</w:t>
      </w: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rPr>
          <w:rFonts w:ascii="Times New Roman" w:hAnsi="Times New Roman"/>
          <w:sz w:val="24"/>
          <w:szCs w:val="24"/>
        </w:rPr>
      </w:pPr>
    </w:p>
    <w:p w:rsidR="004429BC" w:rsidRDefault="004429BC" w:rsidP="004429BC">
      <w:pPr>
        <w:pStyle w:val="1e413d3e323d3e3942353a4142"/>
        <w:ind w:left="4535" w:firstLine="1276"/>
        <w:rPr>
          <w:rFonts w:cstheme="minorBidi"/>
        </w:rPr>
      </w:pPr>
      <w:r>
        <w:rPr>
          <w:rFonts w:cstheme="minorBidi"/>
          <w:sz w:val="28"/>
          <w:szCs w:val="28"/>
          <w:lang w:bidi="ar-SA"/>
        </w:rPr>
        <w:lastRenderedPageBreak/>
        <w:t xml:space="preserve">         </w:t>
      </w:r>
      <w:r>
        <w:rPr>
          <w:rFonts w:cstheme="minorBidi"/>
          <w:lang w:bidi="ar-SA"/>
        </w:rPr>
        <w:t>Приложение №1</w:t>
      </w:r>
    </w:p>
    <w:p w:rsidR="004429BC" w:rsidRDefault="004429BC" w:rsidP="004429BC">
      <w:pPr>
        <w:pStyle w:val="1e413d3e323d3e3942353a4142"/>
        <w:ind w:left="4535"/>
        <w:rPr>
          <w:rFonts w:cstheme="minorBidi"/>
        </w:rPr>
      </w:pPr>
      <w:r>
        <w:rPr>
          <w:rFonts w:cstheme="minorBidi"/>
          <w:lang w:bidi="ar-SA"/>
        </w:rPr>
        <w:t xml:space="preserve">                  к  Постановлению Администрации</w:t>
      </w:r>
    </w:p>
    <w:p w:rsidR="004429BC" w:rsidRDefault="004429BC" w:rsidP="004429BC">
      <w:pPr>
        <w:pStyle w:val="1e413d3e323d3e3942353a4142"/>
        <w:ind w:left="4535"/>
        <w:rPr>
          <w:rFonts w:cstheme="minorBidi"/>
        </w:rPr>
      </w:pPr>
      <w:r>
        <w:rPr>
          <w:rFonts w:cstheme="minorBidi"/>
          <w:lang w:bidi="ar-SA"/>
        </w:rPr>
        <w:t xml:space="preserve">              Северного   СМО  от --.---.2017 г</w:t>
      </w:r>
      <w:proofErr w:type="gramStart"/>
      <w:r>
        <w:rPr>
          <w:rFonts w:cstheme="minorBidi"/>
          <w:lang w:bidi="ar-SA"/>
        </w:rPr>
        <w:t xml:space="preserve"> № --</w:t>
      </w:r>
      <w:proofErr w:type="gramEnd"/>
    </w:p>
    <w:p w:rsidR="004429BC" w:rsidRDefault="004429BC" w:rsidP="004429BC">
      <w:pPr>
        <w:pStyle w:val="1e413d3e323d3e3942353a4142"/>
        <w:widowControl/>
        <w:jc w:val="center"/>
        <w:rPr>
          <w:rStyle w:val="124b34353b353d38353638403d4b3c"/>
          <w:rFonts w:ascii="Times New Roman"/>
          <w:lang w:bidi="ar-SA"/>
        </w:rPr>
      </w:pPr>
      <w:r>
        <w:rPr>
          <w:rStyle w:val="124b34353b353d38353638403d4b3c"/>
          <w:rFonts w:ascii="Times New Roman" w:cstheme="minorBidi"/>
          <w:lang w:bidi="ar-SA"/>
        </w:rPr>
        <w:t>Порядок</w:t>
      </w:r>
    </w:p>
    <w:p w:rsidR="004429BC" w:rsidRDefault="004429BC" w:rsidP="004429BC">
      <w:pPr>
        <w:pStyle w:val="1e413d3e323d3e3942353a4142"/>
        <w:widowControl/>
        <w:jc w:val="center"/>
      </w:pPr>
      <w:r>
        <w:rPr>
          <w:rStyle w:val="124b34353b353d38353638403d4b3c"/>
          <w:rFonts w:ascii="Times New Roman" w:cstheme="minorBidi"/>
          <w:lang w:bidi="ar-SA"/>
        </w:rPr>
        <w:t xml:space="preserve"> </w:t>
      </w:r>
      <w:r>
        <w:rPr>
          <w:rStyle w:val="124b34353b353d38353638403d4b3c"/>
          <w:rFonts w:ascii="Times New Roman" w:cstheme="minorBidi"/>
          <w:lang w:bidi="ar-SA"/>
        </w:rPr>
        <w:t>организации</w:t>
      </w:r>
      <w:r>
        <w:rPr>
          <w:rFonts w:cstheme="minorBidi"/>
        </w:rPr>
        <w:t xml:space="preserve"> </w:t>
      </w:r>
      <w:r>
        <w:rPr>
          <w:rStyle w:val="124b34353b353d38353638403d4b3c"/>
          <w:rFonts w:ascii="Times New Roman" w:cstheme="minorBidi"/>
          <w:lang w:bidi="ar-SA"/>
        </w:rPr>
        <w:t>сбора</w:t>
      </w:r>
      <w:r>
        <w:rPr>
          <w:rStyle w:val="124b34353b353d38353638403d4b3c"/>
          <w:rFonts w:ascii="Times New Roman" w:cstheme="minorBidi"/>
          <w:lang w:bidi="ar-SA"/>
        </w:rPr>
        <w:t xml:space="preserve"> </w:t>
      </w:r>
      <w:r>
        <w:rPr>
          <w:rStyle w:val="124b34353b353d38353638403d4b3c"/>
          <w:rFonts w:ascii="Times New Roman" w:cstheme="minorBidi"/>
          <w:lang w:bidi="ar-SA"/>
        </w:rPr>
        <w:t>отработанных</w:t>
      </w:r>
      <w:r>
        <w:rPr>
          <w:rStyle w:val="124b34353b353d38353638403d4b3c"/>
          <w:rFonts w:ascii="Times New Roman" w:cstheme="minorBidi"/>
          <w:lang w:bidi="ar-SA"/>
        </w:rPr>
        <w:t xml:space="preserve"> </w:t>
      </w:r>
      <w:r>
        <w:rPr>
          <w:rStyle w:val="124b34353b353d38353638403d4b3c"/>
          <w:rFonts w:ascii="Times New Roman" w:cstheme="minorBidi"/>
          <w:lang w:bidi="ar-SA"/>
        </w:rPr>
        <w:t>ртутьсодержащих</w:t>
      </w:r>
      <w:r>
        <w:rPr>
          <w:rStyle w:val="124b34353b353d38353638403d4b3c"/>
          <w:rFonts w:ascii="Times New Roman" w:cstheme="minorBidi"/>
          <w:lang w:bidi="ar-SA"/>
        </w:rPr>
        <w:t xml:space="preserve"> (</w:t>
      </w:r>
      <w:r>
        <w:rPr>
          <w:rStyle w:val="124b34353b353d38353638403d4b3c"/>
          <w:rFonts w:ascii="Times New Roman" w:cstheme="minorBidi"/>
          <w:lang w:bidi="ar-SA"/>
        </w:rPr>
        <w:t>люминесцентных</w:t>
      </w:r>
      <w:r>
        <w:rPr>
          <w:rStyle w:val="124b34353b353d38353638403d4b3c"/>
          <w:rFonts w:ascii="Times New Roman" w:cstheme="minorBidi"/>
          <w:lang w:bidi="ar-SA"/>
        </w:rPr>
        <w:t xml:space="preserve">) </w:t>
      </w:r>
      <w:r>
        <w:rPr>
          <w:rStyle w:val="124b34353b353d38353638403d4b3c"/>
          <w:rFonts w:ascii="Times New Roman" w:cstheme="minorBidi"/>
          <w:lang w:bidi="ar-SA"/>
        </w:rPr>
        <w:t>ламп</w:t>
      </w:r>
      <w:r>
        <w:rPr>
          <w:rStyle w:val="124b34353b353d38353638403d4b3c"/>
          <w:rFonts w:ascii="Times New Roman" w:cstheme="minorBidi"/>
          <w:lang w:bidi="ar-SA"/>
        </w:rPr>
        <w:t xml:space="preserve"> </w:t>
      </w:r>
      <w:r>
        <w:rPr>
          <w:rFonts w:cstheme="minorBidi"/>
        </w:rPr>
        <w:t xml:space="preserve"> </w:t>
      </w:r>
      <w:r>
        <w:rPr>
          <w:rStyle w:val="124b34353b353d38353638403d4b3c"/>
          <w:rFonts w:ascii="Times New Roman" w:cstheme="minorBidi"/>
          <w:lang w:bidi="ar-SA"/>
        </w:rPr>
        <w:t>на</w:t>
      </w:r>
      <w:r>
        <w:rPr>
          <w:rStyle w:val="124b34353b353d38353638403d4b3c"/>
          <w:rFonts w:ascii="Times New Roman" w:cstheme="minorBidi"/>
          <w:lang w:bidi="ar-SA"/>
        </w:rPr>
        <w:t xml:space="preserve"> </w:t>
      </w:r>
      <w:r>
        <w:rPr>
          <w:rStyle w:val="124b34353b353d38353638403d4b3c"/>
          <w:rFonts w:ascii="Times New Roman" w:cstheme="minorBidi"/>
          <w:lang w:bidi="ar-SA"/>
        </w:rPr>
        <w:t>территории</w:t>
      </w:r>
      <w:r>
        <w:rPr>
          <w:rStyle w:val="124b34353b353d38353638403d4b3c"/>
          <w:rFonts w:ascii="Times New Roman" w:cstheme="minorBidi"/>
          <w:lang w:bidi="ar-SA"/>
        </w:rPr>
        <w:t xml:space="preserve"> </w:t>
      </w:r>
      <w:r>
        <w:rPr>
          <w:rStyle w:val="124b34353b353d38353638403d4b3c"/>
          <w:rFonts w:ascii="Times New Roman" w:cstheme="minorBidi"/>
          <w:lang w:bidi="ar-SA"/>
        </w:rPr>
        <w:t>Северного</w:t>
      </w:r>
      <w:r>
        <w:rPr>
          <w:rStyle w:val="124b34353b353d38353638403d4b3c"/>
          <w:rFonts w:ascii="Times New Roman" w:cstheme="minorBidi"/>
          <w:lang w:bidi="ar-SA"/>
        </w:rPr>
        <w:t xml:space="preserve">  </w:t>
      </w:r>
      <w:r>
        <w:rPr>
          <w:rStyle w:val="124b34353b353d38353638403d4b3c"/>
          <w:rFonts w:ascii="Times New Roman" w:cstheme="minorBidi"/>
          <w:lang w:bidi="ar-SA"/>
        </w:rPr>
        <w:t>сельского</w:t>
      </w:r>
      <w:r>
        <w:rPr>
          <w:rStyle w:val="124b34353b353d38353638403d4b3c"/>
          <w:rFonts w:ascii="Times New Roman" w:cstheme="minorBidi"/>
          <w:lang w:bidi="ar-SA"/>
        </w:rPr>
        <w:t xml:space="preserve"> </w:t>
      </w:r>
      <w:r>
        <w:rPr>
          <w:rStyle w:val="124b34353b353d38353638403d4b3c"/>
          <w:rFonts w:ascii="Times New Roman" w:cstheme="minorBidi"/>
          <w:lang w:bidi="ar-SA"/>
        </w:rPr>
        <w:t>муниципального</w:t>
      </w:r>
      <w:r>
        <w:rPr>
          <w:rStyle w:val="124b34353b353d38353638403d4b3c"/>
          <w:rFonts w:ascii="Times New Roman" w:cstheme="minorBidi"/>
          <w:lang w:bidi="ar-SA"/>
        </w:rPr>
        <w:t xml:space="preserve"> </w:t>
      </w:r>
      <w:r>
        <w:rPr>
          <w:rStyle w:val="124b34353b353d38353638403d4b3c"/>
          <w:rFonts w:ascii="Times New Roman" w:cstheme="minorBidi"/>
          <w:lang w:bidi="ar-SA"/>
        </w:rPr>
        <w:t>образования</w:t>
      </w:r>
      <w:r>
        <w:rPr>
          <w:rStyle w:val="124b34353b353d38353638403d4b3c"/>
          <w:rFonts w:ascii="Times New Roman" w:cstheme="minorBidi"/>
          <w:lang w:bidi="ar-SA"/>
        </w:rPr>
        <w:t xml:space="preserve">  </w:t>
      </w:r>
      <w:proofErr w:type="spellStart"/>
      <w:r>
        <w:rPr>
          <w:rStyle w:val="124b34353b353d38353638403d4b3c"/>
          <w:rFonts w:ascii="Times New Roman" w:cstheme="minorBidi"/>
          <w:lang w:bidi="ar-SA"/>
        </w:rPr>
        <w:t>Лаганского</w:t>
      </w:r>
      <w:proofErr w:type="spellEnd"/>
      <w:r>
        <w:rPr>
          <w:rStyle w:val="124b34353b353d38353638403d4b3c"/>
          <w:rFonts w:ascii="Times New Roman" w:cstheme="minorBidi"/>
          <w:lang w:bidi="ar-SA"/>
        </w:rPr>
        <w:t xml:space="preserve"> </w:t>
      </w:r>
      <w:r>
        <w:rPr>
          <w:rStyle w:val="124b34353b353d38353638403d4b3c"/>
          <w:rFonts w:ascii="Times New Roman" w:cstheme="minorBidi"/>
          <w:lang w:bidi="ar-SA"/>
        </w:rPr>
        <w:t>района</w:t>
      </w:r>
      <w:r>
        <w:rPr>
          <w:rStyle w:val="124b34353b353d38353638403d4b3c"/>
          <w:rFonts w:ascii="Times New Roman" w:cstheme="minorBidi"/>
          <w:lang w:bidi="ar-SA"/>
        </w:rPr>
        <w:t xml:space="preserve"> </w:t>
      </w:r>
      <w:r>
        <w:rPr>
          <w:rStyle w:val="124b34353b353d38353638403d4b3c"/>
          <w:rFonts w:ascii="Times New Roman" w:cstheme="minorBidi"/>
          <w:lang w:bidi="ar-SA"/>
        </w:rPr>
        <w:t>Республики</w:t>
      </w:r>
      <w:r>
        <w:rPr>
          <w:rStyle w:val="124b34353b353d38353638403d4b3c"/>
          <w:rFonts w:ascii="Times New Roman" w:cstheme="minorBidi"/>
          <w:lang w:bidi="ar-SA"/>
        </w:rPr>
        <w:t xml:space="preserve"> </w:t>
      </w:r>
      <w:r>
        <w:rPr>
          <w:rStyle w:val="124b34353b353d38353638403d4b3c"/>
          <w:rFonts w:ascii="Times New Roman" w:cstheme="minorBidi"/>
          <w:lang w:bidi="ar-SA"/>
        </w:rPr>
        <w:t>Калмыкия</w:t>
      </w:r>
      <w:r>
        <w:rPr>
          <w:rStyle w:val="124b34353b353d38353638403d4b3c"/>
          <w:rFonts w:ascii="Times New Roman" w:cstheme="minorBidi"/>
          <w:lang w:bidi="ar-SA"/>
        </w:rPr>
        <w:t>.</w:t>
      </w:r>
    </w:p>
    <w:p w:rsidR="004429BC" w:rsidRDefault="004429BC" w:rsidP="004429BC">
      <w:pPr>
        <w:pStyle w:val="1e413d3e323d3e3942353a4142"/>
        <w:jc w:val="center"/>
        <w:rPr>
          <w:rFonts w:cstheme="minorBidi"/>
        </w:rPr>
      </w:pPr>
      <w:r>
        <w:rPr>
          <w:rStyle w:val="124b34353b353d38353638403d4b3c"/>
          <w:rFonts w:cstheme="minorBidi"/>
          <w:lang w:bidi="ar-SA"/>
        </w:rPr>
        <w:t xml:space="preserve">1. Общие положения. </w:t>
      </w:r>
    </w:p>
    <w:p w:rsidR="004429BC" w:rsidRDefault="004429BC" w:rsidP="004429BC">
      <w:pPr>
        <w:pStyle w:val="1e413d3e323d3e3942353a4142"/>
        <w:jc w:val="both"/>
        <w:rPr>
          <w:rFonts w:cstheme="minorBidi"/>
        </w:rPr>
      </w:pPr>
      <w:r>
        <w:rPr>
          <w:rFonts w:cstheme="minorBidi"/>
          <w:lang w:bidi="ar-SA"/>
        </w:rPr>
        <w:t xml:space="preserve">1.1. </w:t>
      </w:r>
      <w:proofErr w:type="gramStart"/>
      <w:r>
        <w:rPr>
          <w:rFonts w:cstheme="minorBidi"/>
          <w:lang w:bidi="ar-SA"/>
        </w:rPr>
        <w:t>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w:t>
      </w:r>
      <w:proofErr w:type="gramEnd"/>
      <w:r>
        <w:rPr>
          <w:rFonts w:cstheme="minorBidi"/>
          <w:lang w:bidi="ar-SA"/>
        </w:rPr>
        <w:t xml:space="preserve">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w:t>
      </w:r>
      <w:proofErr w:type="spellStart"/>
      <w:r>
        <w:rPr>
          <w:rFonts w:cstheme="minorBidi"/>
          <w:lang w:bidi="ar-SA"/>
        </w:rPr>
        <w:t>СанПиН</w:t>
      </w:r>
      <w:proofErr w:type="spellEnd"/>
      <w:r>
        <w:rPr>
          <w:rFonts w:cstheme="minorBidi"/>
          <w:lang w:bidi="ar-SA"/>
        </w:rPr>
        <w:t xml:space="preserve"> 2.1.7.1322-03 «Гигиенические требования к размещению и обезвреживанию отходов производства и потребления».</w:t>
      </w:r>
    </w:p>
    <w:p w:rsidR="004429BC" w:rsidRDefault="004429BC" w:rsidP="004429BC">
      <w:pPr>
        <w:pStyle w:val="1e413d3e323d3e3942353a4142"/>
        <w:jc w:val="both"/>
        <w:rPr>
          <w:rFonts w:cstheme="minorBidi"/>
        </w:rPr>
      </w:pPr>
      <w:r>
        <w:rPr>
          <w:rFonts w:cstheme="minorBidi"/>
          <w:lang w:bidi="ar-SA"/>
        </w:rPr>
        <w:t>1.2.Порядок сбора отработанных ртутьсодержащих (люминесцентных) ламп на территории Северного  СМО  РК (далее – Порядок) разработан в целях:</w:t>
      </w:r>
    </w:p>
    <w:p w:rsidR="004429BC" w:rsidRDefault="004429BC" w:rsidP="004429BC">
      <w:pPr>
        <w:pStyle w:val="1e413d3e323d3e3942353a4142"/>
        <w:jc w:val="both"/>
        <w:rPr>
          <w:rFonts w:cstheme="minorBidi"/>
        </w:rPr>
      </w:pPr>
      <w:r>
        <w:rPr>
          <w:rFonts w:cstheme="minorBidi"/>
          <w:lang w:bidi="ar-SA"/>
        </w:rPr>
        <w:t>-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4429BC" w:rsidRDefault="004429BC" w:rsidP="004429BC">
      <w:pPr>
        <w:pStyle w:val="1e413d3e323d3e3942353a4142"/>
        <w:jc w:val="both"/>
        <w:rPr>
          <w:rFonts w:cstheme="minorBidi"/>
        </w:rPr>
      </w:pPr>
      <w:r>
        <w:rPr>
          <w:rFonts w:cstheme="minorBidi"/>
          <w:lang w:bidi="ar-SA"/>
        </w:rPr>
        <w:t>-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Северного СМО РК.</w:t>
      </w:r>
    </w:p>
    <w:p w:rsidR="004429BC" w:rsidRDefault="004429BC" w:rsidP="004429BC">
      <w:pPr>
        <w:pStyle w:val="1e413d3e323d3e3942353a4142"/>
        <w:jc w:val="both"/>
        <w:rPr>
          <w:rFonts w:cstheme="minorBidi"/>
        </w:rPr>
      </w:pPr>
      <w:r>
        <w:rPr>
          <w:rFonts w:cstheme="minorBidi"/>
          <w:lang w:bidi="ar-SA"/>
        </w:rPr>
        <w:t>1.3.Настоящий Порядок регламентирует сбор отработанных ртутьсодержащих ламп на территории Северного  СМО РК обязателен для юридических лиц (независимо от организационно-правовой формы) и индивидуальных предпринимателей, (</w:t>
      </w:r>
      <w:proofErr w:type="spellStart"/>
      <w:r>
        <w:rPr>
          <w:rFonts w:cstheme="minorBidi"/>
          <w:lang w:bidi="ar-SA"/>
        </w:rPr>
        <w:t>далее-юридические</w:t>
      </w:r>
      <w:proofErr w:type="spellEnd"/>
      <w:r>
        <w:rPr>
          <w:rFonts w:cstheme="minorBidi"/>
          <w:lang w:bidi="ar-SA"/>
        </w:rPr>
        <w:t xml:space="preserve"> лица и индивидуальные предприниматели), физических лиц, а так же юридических лиц и индивидуальных </w:t>
      </w:r>
      <w:proofErr w:type="gramStart"/>
      <w:r>
        <w:rPr>
          <w:rFonts w:cstheme="minorBidi"/>
          <w:lang w:bidi="ar-SA"/>
        </w:rPr>
        <w:t>предпринимателей</w:t>
      </w:r>
      <w:proofErr w:type="gramEnd"/>
      <w:r>
        <w:rPr>
          <w:rFonts w:cstheme="minorBidi"/>
          <w:lang w:bidi="ar-SA"/>
        </w:rPr>
        <w:t xml:space="preserve"> имеющих лицензию на деятельность по сбору, использованию, обезвреживанию, транспортировке, размещению отходов I-IV класса опасности.</w:t>
      </w:r>
    </w:p>
    <w:p w:rsidR="004429BC" w:rsidRDefault="004429BC" w:rsidP="004429BC">
      <w:pPr>
        <w:pStyle w:val="1e413d3e323d3e3942353a4142"/>
        <w:jc w:val="both"/>
        <w:rPr>
          <w:rFonts w:cstheme="minorBidi"/>
        </w:rPr>
      </w:pPr>
      <w:r>
        <w:rPr>
          <w:rFonts w:cstheme="minorBidi"/>
          <w:lang w:bidi="ar-SA"/>
        </w:rPr>
        <w:t>1.4.Понятия, используемые в настоящем Порядке, означают следующее:</w:t>
      </w:r>
    </w:p>
    <w:p w:rsidR="004429BC" w:rsidRDefault="004429BC" w:rsidP="004429BC">
      <w:pPr>
        <w:pStyle w:val="1e413d3e323d3e3942353a4142"/>
        <w:jc w:val="both"/>
        <w:rPr>
          <w:rFonts w:cstheme="minorBidi"/>
        </w:rPr>
      </w:pPr>
      <w:r>
        <w:rPr>
          <w:rFonts w:cstheme="minorBidi"/>
          <w:lang w:bidi="ar-SA"/>
        </w:rPr>
        <w:t xml:space="preserve">«отработанные ртутьсодержащие лампы» - ртутьсодержащие отходы, представляющие </w:t>
      </w:r>
      <w:proofErr w:type="gramStart"/>
      <w:r>
        <w:rPr>
          <w:rFonts w:cstheme="minorBidi"/>
          <w:lang w:bidi="ar-SA"/>
        </w:rPr>
        <w:t>собой</w:t>
      </w:r>
      <w:proofErr w:type="gramEnd"/>
      <w:r>
        <w:rPr>
          <w:rFonts w:cstheme="minorBidi"/>
          <w:lang w:bidi="ar-SA"/>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w:t>
      </w:r>
      <w:r>
        <w:rPr>
          <w:rFonts w:cstheme="minorBidi"/>
          <w:lang w:bidi="ar-SA"/>
        </w:rPr>
        <w:lastRenderedPageBreak/>
        <w:t>процента (лампы типа ДРЛ – дроссельные ртутные люминесцентные, ЛБ – люминесцентные бытовые и другие ртутьсодержащие лампы);</w:t>
      </w:r>
    </w:p>
    <w:p w:rsidR="004429BC" w:rsidRDefault="004429BC" w:rsidP="004429BC">
      <w:pPr>
        <w:pStyle w:val="1e413d3e323d3e3942353a4142"/>
        <w:jc w:val="both"/>
        <w:rPr>
          <w:rFonts w:cstheme="minorBidi"/>
        </w:rPr>
      </w:pPr>
      <w:r>
        <w:rPr>
          <w:rFonts w:cstheme="minorBidi"/>
          <w:lang w:bidi="ar-SA"/>
        </w:rP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4429BC" w:rsidRDefault="004429BC" w:rsidP="004429BC">
      <w:pPr>
        <w:pStyle w:val="1e413d3e323d3e3942353a4142"/>
        <w:jc w:val="both"/>
        <w:rPr>
          <w:rFonts w:cstheme="minorBidi"/>
        </w:rPr>
      </w:pPr>
      <w:r>
        <w:rPr>
          <w:rFonts w:cstheme="minorBidi"/>
          <w:lang w:bidi="ar-SA"/>
        </w:rPr>
        <w:t>«потребители ртутьсодержащих ламп» - юридические лица или</w:t>
      </w:r>
      <w:r>
        <w:rPr>
          <w:rFonts w:cstheme="minorBidi"/>
          <w:sz w:val="28"/>
          <w:szCs w:val="28"/>
          <w:lang w:bidi="ar-SA"/>
        </w:rPr>
        <w:t xml:space="preserve"> </w:t>
      </w:r>
      <w:r>
        <w:rPr>
          <w:rFonts w:cstheme="minorBidi"/>
          <w:lang w:bidi="ar-SA"/>
        </w:rPr>
        <w:t>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4429BC" w:rsidRDefault="004429BC" w:rsidP="004429BC">
      <w:pPr>
        <w:pStyle w:val="1e413d3e323d3e3942353a4142"/>
        <w:jc w:val="both"/>
        <w:rPr>
          <w:rFonts w:cstheme="minorBidi"/>
        </w:rPr>
      </w:pPr>
      <w:r>
        <w:rPr>
          <w:rFonts w:cstheme="minorBidi"/>
          <w:lang w:bidi="ar-SA"/>
        </w:rPr>
        <w:t>«накопление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4429BC" w:rsidRDefault="004429BC" w:rsidP="004429BC">
      <w:pPr>
        <w:pStyle w:val="1e413d3e323d3e3942353a4142"/>
        <w:jc w:val="both"/>
        <w:rPr>
          <w:rFonts w:cstheme="minorBidi"/>
        </w:rPr>
      </w:pPr>
      <w:r>
        <w:rPr>
          <w:rFonts w:cstheme="minorBidi"/>
          <w:lang w:bidi="ar-SA"/>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429BC" w:rsidRDefault="004429BC" w:rsidP="004429BC">
      <w:pPr>
        <w:pStyle w:val="1e413d3e323d3e3942353a4142"/>
        <w:jc w:val="both"/>
        <w:rPr>
          <w:rFonts w:cstheme="minorBidi"/>
        </w:rPr>
      </w:pPr>
      <w:r>
        <w:rPr>
          <w:rFonts w:cstheme="minorBidi"/>
          <w:lang w:bidi="ar-SA"/>
        </w:rPr>
        <w:t>«сбор отработанных ртутьсодержащих ламп» - деятельность, связанная с удалением отработанных ртутьсодержащих ламп из мест их образования, накопления;</w:t>
      </w:r>
    </w:p>
    <w:p w:rsidR="004429BC" w:rsidRDefault="004429BC" w:rsidP="004429BC">
      <w:pPr>
        <w:pStyle w:val="1e413d3e323d3e3942353a4142"/>
        <w:jc w:val="both"/>
        <w:rPr>
          <w:rFonts w:cstheme="minorBidi"/>
        </w:rPr>
      </w:pPr>
      <w:r>
        <w:rPr>
          <w:rFonts w:cstheme="minorBidi"/>
          <w:lang w:bidi="ar-SA"/>
        </w:rPr>
        <w:t>«</w:t>
      </w:r>
      <w:proofErr w:type="spellStart"/>
      <w:r>
        <w:rPr>
          <w:rFonts w:cstheme="minorBidi"/>
          <w:lang w:bidi="ar-SA"/>
        </w:rPr>
        <w:t>демеркуризация</w:t>
      </w:r>
      <w:proofErr w:type="spellEnd"/>
      <w:r>
        <w:rPr>
          <w:rFonts w:cstheme="minorBidi"/>
          <w:lang w:bidi="ar-SA"/>
        </w:rPr>
        <w:t>» - обезвреживание отходов, заключающееся в извлечении содержащейся в них ртути и (или</w:t>
      </w:r>
      <w:proofErr w:type="gramStart"/>
      <w:r>
        <w:rPr>
          <w:rFonts w:cstheme="minorBidi"/>
          <w:lang w:bidi="ar-SA"/>
        </w:rPr>
        <w:t>)е</w:t>
      </w:r>
      <w:proofErr w:type="gramEnd"/>
      <w:r>
        <w:rPr>
          <w:rFonts w:cstheme="minorBidi"/>
          <w:lang w:bidi="ar-SA"/>
        </w:rPr>
        <w:t>ё соединений;</w:t>
      </w:r>
    </w:p>
    <w:p w:rsidR="004429BC" w:rsidRDefault="004429BC" w:rsidP="004429BC">
      <w:pPr>
        <w:pStyle w:val="1e413d3e323d3e3942353a4142"/>
        <w:jc w:val="both"/>
        <w:rPr>
          <w:rFonts w:cstheme="minorBidi"/>
        </w:rPr>
      </w:pPr>
      <w:r>
        <w:rPr>
          <w:rFonts w:cstheme="minorBidi"/>
          <w:lang w:bidi="ar-SA"/>
        </w:rPr>
        <w:t>«специальная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4429BC" w:rsidRDefault="004429BC" w:rsidP="004429BC">
      <w:pPr>
        <w:pStyle w:val="1e413d3e323d3e3942353a4142"/>
        <w:jc w:val="both"/>
        <w:rPr>
          <w:rStyle w:val="124b34353b353d38353638403d4b3c"/>
          <w:lang w:bidi="ar-SA"/>
        </w:rPr>
      </w:pPr>
      <w:r>
        <w:rPr>
          <w:rFonts w:cstheme="minorBidi"/>
          <w:sz w:val="44"/>
          <w:szCs w:val="44"/>
          <w:lang w:bidi="ar-SA"/>
        </w:rPr>
        <w:t> </w:t>
      </w:r>
      <w:r>
        <w:rPr>
          <w:rFonts w:cstheme="minorBidi"/>
          <w:sz w:val="44"/>
          <w:szCs w:val="44"/>
        </w:rPr>
        <w:t xml:space="preserve"> </w:t>
      </w:r>
      <w:r>
        <w:rPr>
          <w:rStyle w:val="124b34353b353d38353638403d4b3c"/>
          <w:rFonts w:cstheme="minorBidi"/>
          <w:lang w:bidi="ar-SA"/>
        </w:rPr>
        <w:t xml:space="preserve">2.Порядок сбора и накопления отработанных </w:t>
      </w:r>
      <w:r>
        <w:rPr>
          <w:rFonts w:cstheme="minorBidi"/>
        </w:rPr>
        <w:t xml:space="preserve">                                                                        </w:t>
      </w:r>
      <w:r>
        <w:rPr>
          <w:rStyle w:val="124b34353b353d38353638403d4b3c"/>
          <w:rFonts w:cstheme="minorBidi"/>
          <w:lang w:bidi="ar-SA"/>
        </w:rPr>
        <w:t>ртутьсодержащих ламп.</w:t>
      </w:r>
    </w:p>
    <w:p w:rsidR="004429BC" w:rsidRDefault="004429BC" w:rsidP="004429BC">
      <w:pPr>
        <w:pStyle w:val="1e413d3e323d3e3942353a4142"/>
      </w:pPr>
      <w:r>
        <w:rPr>
          <w:rFonts w:cstheme="minorBidi"/>
          <w:lang w:bidi="ar-SA"/>
        </w:rPr>
        <w:t>2.1.Потребители ртутьсодержащих ламп (кроме физических лиц) осуществляют  накопление  отработанных ртутьсодержащих ламп.</w:t>
      </w:r>
    </w:p>
    <w:p w:rsidR="004429BC" w:rsidRDefault="004429BC" w:rsidP="004429BC">
      <w:pPr>
        <w:pStyle w:val="1e413d3e323d3e3942353a4142"/>
        <w:jc w:val="both"/>
        <w:rPr>
          <w:rFonts w:cstheme="minorBidi"/>
        </w:rPr>
      </w:pPr>
      <w:r>
        <w:rPr>
          <w:rFonts w:cstheme="minorBidi"/>
          <w:lang w:bidi="ar-SA"/>
        </w:rPr>
        <w:t>2.2.Накопление отработанных ртутьсодержащих ламп производится отдельно</w:t>
      </w:r>
      <w:r>
        <w:rPr>
          <w:rFonts w:cstheme="minorBidi"/>
          <w:sz w:val="28"/>
          <w:szCs w:val="28"/>
          <w:lang w:bidi="ar-SA"/>
        </w:rPr>
        <w:t xml:space="preserve"> </w:t>
      </w:r>
      <w:r>
        <w:rPr>
          <w:rFonts w:cstheme="minorBidi"/>
          <w:lang w:bidi="ar-SA"/>
        </w:rPr>
        <w:t xml:space="preserve">от других видов отходов. </w:t>
      </w:r>
    </w:p>
    <w:p w:rsidR="004429BC" w:rsidRDefault="004429BC" w:rsidP="004429BC">
      <w:pPr>
        <w:pStyle w:val="1e413d3e323d3e3942353a4142"/>
        <w:jc w:val="both"/>
        <w:rPr>
          <w:rFonts w:cstheme="minorBidi"/>
        </w:rPr>
      </w:pPr>
      <w:r>
        <w:rPr>
          <w:rFonts w:cstheme="minorBidi"/>
          <w:lang w:bidi="ar-SA"/>
        </w:rPr>
        <w:t>2.3.Накопление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w:t>
      </w:r>
    </w:p>
    <w:p w:rsidR="004429BC" w:rsidRDefault="004429BC" w:rsidP="004429BC">
      <w:pPr>
        <w:pStyle w:val="1e413d3e323d3e3942353a4142"/>
        <w:spacing w:line="346" w:lineRule="atLeast"/>
        <w:ind w:firstLine="567"/>
        <w:jc w:val="both"/>
        <w:rPr>
          <w:rFonts w:cstheme="minorBidi"/>
        </w:rPr>
      </w:pPr>
      <w:r>
        <w:rPr>
          <w:rFonts w:cstheme="minorBidi"/>
          <w:lang w:bidi="ar-SA"/>
        </w:rPr>
        <w:t xml:space="preserve">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w:t>
      </w:r>
      <w:r>
        <w:rPr>
          <w:rFonts w:cstheme="minorBidi"/>
          <w:lang w:bidi="ar-SA"/>
        </w:rPr>
        <w:lastRenderedPageBreak/>
        <w:t>постоянный учет получаемых и отработанных ртутьсодержащих ламп.</w:t>
      </w:r>
    </w:p>
    <w:p w:rsidR="004429BC" w:rsidRDefault="004429BC" w:rsidP="004429BC">
      <w:pPr>
        <w:pStyle w:val="1e413d3e323d3e3942353a4142"/>
        <w:jc w:val="both"/>
        <w:rPr>
          <w:rFonts w:cstheme="minorBidi"/>
        </w:rPr>
      </w:pPr>
      <w:r>
        <w:rPr>
          <w:rFonts w:cstheme="minorBidi"/>
          <w:lang w:bidi="ar-SA"/>
        </w:rPr>
        <w:t>2.4.Не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429BC" w:rsidRDefault="004429BC" w:rsidP="004429BC">
      <w:pPr>
        <w:pStyle w:val="1e413d3e323d3e3942353a4142"/>
        <w:jc w:val="both"/>
        <w:rPr>
          <w:rFonts w:cstheme="minorBidi"/>
        </w:rPr>
      </w:pPr>
      <w:r>
        <w:rPr>
          <w:rFonts w:cstheme="minorBidi"/>
          <w:lang w:bidi="ar-SA"/>
        </w:rPr>
        <w:t xml:space="preserve">2.5. Администрации </w:t>
      </w:r>
      <w:proofErr w:type="gramStart"/>
      <w:r>
        <w:rPr>
          <w:rFonts w:cstheme="minorBidi"/>
          <w:lang w:bidi="ar-SA"/>
        </w:rPr>
        <w:t>Северного</w:t>
      </w:r>
      <w:proofErr w:type="gramEnd"/>
      <w:r>
        <w:rPr>
          <w:rFonts w:cstheme="minorBidi"/>
          <w:lang w:bidi="ar-SA"/>
        </w:rPr>
        <w:t xml:space="preserve"> СМО:</w:t>
      </w:r>
    </w:p>
    <w:p w:rsidR="004429BC" w:rsidRDefault="004429BC" w:rsidP="004429BC">
      <w:pPr>
        <w:pStyle w:val="1e413d3e323d3e3942353a4142"/>
        <w:jc w:val="both"/>
        <w:rPr>
          <w:rFonts w:cstheme="minorBidi"/>
        </w:rPr>
      </w:pPr>
      <w:proofErr w:type="gramStart"/>
      <w:r>
        <w:rPr>
          <w:rFonts w:cstheme="minorBidi"/>
          <w:lang w:bidi="ar-SA"/>
        </w:rPr>
        <w:t>1) разработать Инструкцию в соответствии с п.3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w:t>
      </w:r>
      <w:r>
        <w:rPr>
          <w:rFonts w:cstheme="minorBidi"/>
          <w:sz w:val="28"/>
          <w:szCs w:val="28"/>
          <w:lang w:bidi="ar-SA"/>
        </w:rPr>
        <w:t xml:space="preserve"> </w:t>
      </w:r>
      <w:r>
        <w:rPr>
          <w:rFonts w:cstheme="minorBidi"/>
          <w:lang w:bidi="ar-SA"/>
        </w:rPr>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03.09.2010 № 681;</w:t>
      </w:r>
      <w:proofErr w:type="gramEnd"/>
    </w:p>
    <w:p w:rsidR="004429BC" w:rsidRDefault="004429BC" w:rsidP="004429BC">
      <w:pPr>
        <w:pStyle w:val="1e413d3e323d3e3942353a4142"/>
        <w:jc w:val="both"/>
        <w:rPr>
          <w:rFonts w:cstheme="minorBidi"/>
        </w:rPr>
      </w:pPr>
      <w:r>
        <w:rPr>
          <w:rFonts w:cstheme="minorBidi"/>
          <w:lang w:bidi="ar-SA"/>
        </w:rPr>
        <w:t>2) проинформировать население о порядке сбора отработанных ртутьсодержащих ламп.</w:t>
      </w:r>
    </w:p>
    <w:p w:rsidR="004429BC" w:rsidRDefault="004429BC" w:rsidP="004429BC">
      <w:pPr>
        <w:pStyle w:val="1e413d3e323d3e3942353a4142"/>
        <w:jc w:val="both"/>
        <w:rPr>
          <w:rFonts w:cstheme="minorBidi"/>
        </w:rPr>
      </w:pPr>
      <w:r>
        <w:rPr>
          <w:rFonts w:cstheme="minorBidi"/>
          <w:lang w:bidi="ar-SA"/>
        </w:rPr>
        <w:t>2.6.Сбор отработанных ртутьсодержащих ламп у потребителей отработанных ртутьсодержащих ламп осуществляют специализированные организации.</w:t>
      </w:r>
    </w:p>
    <w:p w:rsidR="004429BC" w:rsidRDefault="004429BC" w:rsidP="004429BC">
      <w:pPr>
        <w:pStyle w:val="1e413d3e323d3e3942353a4142"/>
        <w:jc w:val="both"/>
        <w:rPr>
          <w:rFonts w:cstheme="minorBidi"/>
        </w:rPr>
      </w:pPr>
      <w:r>
        <w:rPr>
          <w:rFonts w:cstheme="minorBidi"/>
          <w:lang w:bidi="ar-SA"/>
        </w:rPr>
        <w:t>2.7. Главным условием при замене и сборе отработанных ртутьсодержащих ламп является сохранение герметичности колбы.</w:t>
      </w:r>
    </w:p>
    <w:p w:rsidR="004429BC" w:rsidRDefault="004429BC" w:rsidP="004429BC">
      <w:pPr>
        <w:pStyle w:val="1e413d3e323d3e3942353a4142"/>
        <w:jc w:val="both"/>
        <w:rPr>
          <w:rFonts w:cstheme="minorBidi"/>
        </w:rPr>
      </w:pPr>
      <w:r>
        <w:rPr>
          <w:rFonts w:cstheme="minorBidi"/>
          <w:lang w:bidi="ar-SA"/>
        </w:rPr>
        <w:t>2.8.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w:t>
      </w:r>
    </w:p>
    <w:p w:rsidR="004429BC" w:rsidRDefault="004429BC" w:rsidP="004429BC">
      <w:pPr>
        <w:pStyle w:val="1e413d3e323d3e3942353a4142"/>
        <w:jc w:val="both"/>
        <w:rPr>
          <w:rFonts w:cstheme="minorBidi"/>
        </w:rPr>
      </w:pPr>
      <w:r>
        <w:rPr>
          <w:rFonts w:cstheme="minorBidi"/>
          <w:lang w:bidi="ar-SA"/>
        </w:rPr>
        <w:t>2.9. В процессе сбора лампы разделяются по диаметру и длине.</w:t>
      </w:r>
    </w:p>
    <w:p w:rsidR="004429BC" w:rsidRDefault="004429BC" w:rsidP="004429BC">
      <w:pPr>
        <w:pStyle w:val="1e413d3e323d3e3942353a4142"/>
        <w:jc w:val="center"/>
        <w:rPr>
          <w:rFonts w:cstheme="minorBidi"/>
        </w:rPr>
      </w:pPr>
      <w:r>
        <w:rPr>
          <w:rStyle w:val="124b34353b353d38353638403d4b3c"/>
          <w:rFonts w:cstheme="minorBidi"/>
          <w:lang w:bidi="ar-SA"/>
        </w:rPr>
        <w:t>3. Порядок транспортирования отработанных ртутьсодержащих ламп.</w:t>
      </w:r>
    </w:p>
    <w:p w:rsidR="004429BC" w:rsidRDefault="004429BC" w:rsidP="004429BC">
      <w:pPr>
        <w:pStyle w:val="1e413d3e323d3e3942353a4142"/>
        <w:jc w:val="both"/>
        <w:rPr>
          <w:rFonts w:cstheme="minorBidi"/>
        </w:rPr>
      </w:pPr>
      <w:r>
        <w:rPr>
          <w:rFonts w:cstheme="minorBidi"/>
          <w:lang w:bidi="ar-SA"/>
        </w:rPr>
        <w:t>3.1. Транспортирование отработанных ртутьсодержащих ламп осуществляется в соответствии с требованиями правил перевозки опасных грузов.</w:t>
      </w:r>
    </w:p>
    <w:p w:rsidR="004429BC" w:rsidRDefault="004429BC" w:rsidP="004429BC">
      <w:pPr>
        <w:pStyle w:val="1e413d3e323d3e3942353a4142"/>
        <w:jc w:val="both"/>
        <w:rPr>
          <w:rFonts w:cstheme="minorBidi"/>
        </w:rPr>
      </w:pPr>
      <w:r>
        <w:rPr>
          <w:rFonts w:cstheme="minorBidi"/>
          <w:lang w:bidi="ar-SA"/>
        </w:rPr>
        <w:t>3.2.Для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4429BC" w:rsidRDefault="004429BC" w:rsidP="004429BC">
      <w:pPr>
        <w:pStyle w:val="1e413d3e323d3e3942353a4142"/>
        <w:jc w:val="both"/>
        <w:rPr>
          <w:rFonts w:cstheme="minorBidi"/>
        </w:rPr>
      </w:pPr>
      <w:r>
        <w:rPr>
          <w:rFonts w:cstheme="minorBidi"/>
          <w:lang w:bidi="ar-SA"/>
        </w:rPr>
        <w:t>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4429BC" w:rsidRDefault="004429BC" w:rsidP="004429BC">
      <w:pPr>
        <w:pStyle w:val="1e413d3e323d3e3942353a4142"/>
        <w:jc w:val="both"/>
        <w:rPr>
          <w:rFonts w:cstheme="minorBidi"/>
          <w:sz w:val="28"/>
          <w:szCs w:val="28"/>
        </w:rPr>
      </w:pPr>
      <w:r>
        <w:rPr>
          <w:rFonts w:cstheme="minorBidi"/>
          <w:lang w:bidi="ar-SA"/>
        </w:rPr>
        <w:t>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w:t>
      </w:r>
      <w:r>
        <w:rPr>
          <w:rFonts w:cstheme="minorBidi"/>
          <w:sz w:val="28"/>
          <w:szCs w:val="28"/>
          <w:lang w:bidi="ar-SA"/>
        </w:rPr>
        <w:t xml:space="preserve"> </w:t>
      </w:r>
      <w:r>
        <w:rPr>
          <w:rFonts w:cstheme="minorBidi"/>
          <w:lang w:bidi="ar-SA"/>
        </w:rPr>
        <w:t>соответствии с договором или иными документами</w:t>
      </w:r>
      <w:r>
        <w:rPr>
          <w:rFonts w:cstheme="minorBidi"/>
          <w:sz w:val="28"/>
          <w:szCs w:val="28"/>
          <w:lang w:bidi="ar-SA"/>
        </w:rPr>
        <w:t xml:space="preserve">. </w:t>
      </w:r>
    </w:p>
    <w:p w:rsidR="004429BC" w:rsidRDefault="004429BC" w:rsidP="004429BC">
      <w:pPr>
        <w:pStyle w:val="1e413d3e323d3e3942353a4142"/>
        <w:rPr>
          <w:rFonts w:cstheme="minorBidi"/>
        </w:rPr>
      </w:pPr>
      <w:r>
        <w:rPr>
          <w:rStyle w:val="124b34353b353d38353638403d4b3c"/>
          <w:rFonts w:cstheme="minorBidi"/>
          <w:lang w:bidi="ar-SA"/>
        </w:rPr>
        <w:lastRenderedPageBreak/>
        <w:t xml:space="preserve">4. Порядок размещения (хранение и захоронение) </w:t>
      </w:r>
      <w:proofErr w:type="gramStart"/>
      <w:r>
        <w:rPr>
          <w:rStyle w:val="124b34353b353d38353638403d4b3c"/>
          <w:rFonts w:cstheme="minorBidi"/>
          <w:lang w:bidi="ar-SA"/>
        </w:rPr>
        <w:t>отработанных</w:t>
      </w:r>
      <w:proofErr w:type="gramEnd"/>
    </w:p>
    <w:p w:rsidR="004429BC" w:rsidRDefault="004429BC" w:rsidP="004429BC">
      <w:pPr>
        <w:pStyle w:val="1e413d3e323d3e3942353a4142"/>
        <w:jc w:val="center"/>
        <w:rPr>
          <w:rFonts w:cstheme="minorBidi"/>
          <w:sz w:val="32"/>
          <w:szCs w:val="32"/>
        </w:rPr>
      </w:pPr>
      <w:r>
        <w:rPr>
          <w:rStyle w:val="124b34353b353d38353638403d4b3c"/>
          <w:rFonts w:cstheme="minorBidi"/>
          <w:lang w:bidi="ar-SA"/>
        </w:rPr>
        <w:t>ртутьсодержащих ламп</w:t>
      </w:r>
      <w:r>
        <w:rPr>
          <w:rStyle w:val="124b34353b353d38353638403d4b3c"/>
          <w:rFonts w:cstheme="minorBidi"/>
          <w:sz w:val="32"/>
          <w:szCs w:val="32"/>
          <w:lang w:bidi="ar-SA"/>
        </w:rPr>
        <w:t>.</w:t>
      </w:r>
    </w:p>
    <w:p w:rsidR="004429BC" w:rsidRDefault="004429BC" w:rsidP="004429BC">
      <w:pPr>
        <w:pStyle w:val="1e413d3e323d3e3942353a4142"/>
        <w:jc w:val="both"/>
        <w:rPr>
          <w:rFonts w:cstheme="minorBidi"/>
        </w:rPr>
      </w:pPr>
      <w:r>
        <w:rPr>
          <w:rFonts w:cstheme="minorBidi"/>
          <w:lang w:bidi="ar-SA"/>
        </w:rPr>
        <w:t>4.1.Размещение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4429BC" w:rsidRDefault="004429BC" w:rsidP="004429BC">
      <w:pPr>
        <w:pStyle w:val="1e413d3e323d3e3942353a4142"/>
        <w:jc w:val="both"/>
        <w:rPr>
          <w:rFonts w:cstheme="minorBidi"/>
        </w:rPr>
      </w:pPr>
      <w:r>
        <w:rPr>
          <w:rFonts w:cstheme="minorBidi"/>
          <w:lang w:bidi="ar-SA"/>
        </w:rPr>
        <w:t xml:space="preserve">4.2. </w:t>
      </w:r>
      <w:proofErr w:type="gramStart"/>
      <w:r>
        <w:rPr>
          <w:rFonts w:cstheme="minorBidi"/>
          <w:lang w:bidi="ar-SA"/>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p>
    <w:p w:rsidR="004429BC" w:rsidRDefault="004429BC" w:rsidP="004429BC">
      <w:pPr>
        <w:pStyle w:val="1e413d3e323d3e3942353a4142"/>
        <w:jc w:val="both"/>
        <w:rPr>
          <w:rFonts w:cstheme="minorBidi"/>
        </w:rPr>
      </w:pPr>
      <w:r>
        <w:rPr>
          <w:rFonts w:cstheme="minorBidi"/>
          <w:lang w:bidi="ar-SA"/>
        </w:rPr>
        <w:t>4.3.Допускается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4429BC" w:rsidRDefault="004429BC" w:rsidP="004429BC">
      <w:pPr>
        <w:pStyle w:val="1e413d3e323d3e3942353a4142"/>
        <w:jc w:val="both"/>
        <w:rPr>
          <w:rFonts w:cstheme="minorBidi"/>
        </w:rPr>
      </w:pPr>
      <w:r>
        <w:rPr>
          <w:rFonts w:cstheme="minorBidi"/>
          <w:lang w:bidi="ar-SA"/>
        </w:rPr>
        <w:t>4.4.Хранение поврежденных ртутьсодержащих ламп (и отработанных поврежденных ламп) осуществляется в специальной таре.</w:t>
      </w:r>
    </w:p>
    <w:p w:rsidR="004429BC" w:rsidRDefault="004429BC" w:rsidP="004429BC">
      <w:pPr>
        <w:pStyle w:val="1e413d3e323d3e3942353a4142"/>
        <w:jc w:val="both"/>
        <w:rPr>
          <w:rFonts w:cstheme="minorBidi"/>
        </w:rPr>
      </w:pPr>
      <w:r>
        <w:rPr>
          <w:rFonts w:cstheme="minorBidi"/>
          <w:lang w:bidi="ar-SA"/>
        </w:rPr>
        <w:t>4.5. Хранить упакованные отработанные лампы следует на стеллажах, исключая повреждение упаковок.</w:t>
      </w:r>
    </w:p>
    <w:p w:rsidR="004429BC" w:rsidRDefault="004429BC" w:rsidP="004429BC">
      <w:pPr>
        <w:pStyle w:val="1e413d3e323d3e3942353a4142"/>
        <w:rPr>
          <w:rFonts w:cstheme="minorBidi"/>
        </w:rPr>
      </w:pPr>
      <w:r>
        <w:rPr>
          <w:rStyle w:val="124b34353b353d38353638403d4b3c"/>
          <w:rFonts w:cstheme="minorBidi"/>
          <w:lang w:bidi="ar-SA"/>
        </w:rPr>
        <w:t>5. Порядок обезвреживания и использования отработанных ртутьсодержащих ламп</w:t>
      </w:r>
    </w:p>
    <w:p w:rsidR="004429BC" w:rsidRDefault="004429BC" w:rsidP="004429BC">
      <w:pPr>
        <w:pStyle w:val="1e413d3e323d3e3942353a4142"/>
        <w:jc w:val="center"/>
        <w:rPr>
          <w:rFonts w:cstheme="minorBidi"/>
        </w:rPr>
      </w:pPr>
      <w:r>
        <w:rPr>
          <w:rFonts w:cstheme="minorBidi"/>
          <w:lang w:bidi="ar-SA"/>
        </w:rPr>
        <w:t> 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4429BC" w:rsidRDefault="004429BC" w:rsidP="004429BC">
      <w:pPr>
        <w:pStyle w:val="1e413d3e323d3e3942353a4142"/>
        <w:jc w:val="both"/>
        <w:rPr>
          <w:rFonts w:cstheme="minorBidi"/>
        </w:rPr>
      </w:pPr>
      <w:r>
        <w:rPr>
          <w:rFonts w:cstheme="minorBidi"/>
          <w:lang w:bidi="ar-SA"/>
        </w:rPr>
        <w:t>5.2.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4429BC" w:rsidRDefault="004429BC" w:rsidP="004429BC">
      <w:pPr>
        <w:pStyle w:val="1e413d3e323d3e3942353a4142"/>
        <w:jc w:val="both"/>
        <w:rPr>
          <w:rFonts w:cstheme="minorBidi"/>
        </w:rPr>
      </w:pPr>
      <w:r>
        <w:rPr>
          <w:rFonts w:cstheme="minorBidi"/>
          <w:lang w:bidi="ar-SA"/>
        </w:rPr>
        <w:t xml:space="preserve">5.3.Обезвреживание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w:t>
      </w:r>
      <w:proofErr w:type="spellStart"/>
      <w:r>
        <w:rPr>
          <w:rFonts w:cstheme="minorBidi"/>
          <w:lang w:bidi="ar-SA"/>
        </w:rPr>
        <w:t>демеркуризационного</w:t>
      </w:r>
      <w:proofErr w:type="spellEnd"/>
      <w:r>
        <w:rPr>
          <w:rFonts w:cstheme="minorBidi"/>
          <w:lang w:bidi="ar-SA"/>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4429BC" w:rsidRDefault="004429BC" w:rsidP="004429BC">
      <w:pPr>
        <w:pStyle w:val="1e413d3e323d3e3942353a4142"/>
        <w:jc w:val="both"/>
        <w:rPr>
          <w:rFonts w:cstheme="minorBidi"/>
        </w:rPr>
      </w:pPr>
      <w:r>
        <w:rPr>
          <w:rFonts w:cstheme="minorBidi"/>
          <w:lang w:bidi="ar-SA"/>
        </w:rPr>
        <w:t xml:space="preserve">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w:t>
      </w:r>
      <w:proofErr w:type="gramStart"/>
      <w:r>
        <w:rPr>
          <w:rFonts w:cstheme="minorBidi"/>
          <w:lang w:bidi="ar-SA"/>
        </w:rPr>
        <w:t>ртуть</w:t>
      </w:r>
      <w:proofErr w:type="gramEnd"/>
      <w:r>
        <w:rPr>
          <w:rFonts w:cstheme="minorBidi"/>
          <w:lang w:bidi="ar-SA"/>
        </w:rPr>
        <w:t xml:space="preserve"> и ртутьсодержащие вещества передаются в установленном порядке организациям - потребителя ртути и ртутьсодержащих веществ. </w:t>
      </w:r>
    </w:p>
    <w:p w:rsidR="004429BC" w:rsidRDefault="004429BC" w:rsidP="004429BC">
      <w:pPr>
        <w:pStyle w:val="1e413d3e323d3e3942353a4142"/>
        <w:rPr>
          <w:rFonts w:cstheme="minorBidi"/>
        </w:rPr>
      </w:pPr>
      <w:r>
        <w:rPr>
          <w:rStyle w:val="124b34353b353d38353638403d4b3c"/>
          <w:rFonts w:cstheme="minorBidi"/>
          <w:lang w:bidi="ar-SA"/>
        </w:rPr>
        <w:t xml:space="preserve">          6.Запреты, установленные при обращении</w:t>
      </w:r>
    </w:p>
    <w:p w:rsidR="004429BC" w:rsidRDefault="004429BC" w:rsidP="004429BC">
      <w:pPr>
        <w:pStyle w:val="1e413d3e323d3e3942353a4142"/>
        <w:rPr>
          <w:rFonts w:cstheme="minorBidi"/>
        </w:rPr>
      </w:pPr>
      <w:r>
        <w:rPr>
          <w:rStyle w:val="124b34353b353d38353638403d4b3c"/>
          <w:rFonts w:cstheme="minorBidi"/>
          <w:lang w:bidi="ar-SA"/>
        </w:rPr>
        <w:t>с отработанными ртутьсодержащими лампами.</w:t>
      </w:r>
    </w:p>
    <w:p w:rsidR="004429BC" w:rsidRDefault="004429BC" w:rsidP="004429BC">
      <w:pPr>
        <w:pStyle w:val="1e413d3e323d3e3942353a4142"/>
        <w:rPr>
          <w:rFonts w:cstheme="minorBidi"/>
        </w:rPr>
      </w:pPr>
      <w:r>
        <w:rPr>
          <w:rFonts w:cstheme="minorBidi"/>
          <w:lang w:bidi="ar-SA"/>
        </w:rPr>
        <w:lastRenderedPageBreak/>
        <w:t>6.1. При обращении с отработанными ртутьсодержащими лампами запрещается:</w:t>
      </w:r>
    </w:p>
    <w:p w:rsidR="004429BC" w:rsidRDefault="004429BC" w:rsidP="004429BC">
      <w:pPr>
        <w:pStyle w:val="1e413d3e323d3e3942353a4142"/>
        <w:jc w:val="both"/>
        <w:rPr>
          <w:rFonts w:cstheme="minorBidi"/>
        </w:rPr>
      </w:pPr>
      <w:r>
        <w:rPr>
          <w:rFonts w:cstheme="minorBidi"/>
          <w:lang w:bidi="ar-SA"/>
        </w:rPr>
        <w:t>6.1.1.размещение путем захоронения;</w:t>
      </w:r>
    </w:p>
    <w:p w:rsidR="004429BC" w:rsidRDefault="004429BC" w:rsidP="004429BC">
      <w:pPr>
        <w:pStyle w:val="1e413d3e323d3e3942353a4142"/>
        <w:jc w:val="both"/>
        <w:rPr>
          <w:rFonts w:cstheme="minorBidi"/>
        </w:rPr>
      </w:pPr>
      <w:r>
        <w:rPr>
          <w:rFonts w:cstheme="minorBidi"/>
          <w:lang w:bidi="ar-SA"/>
        </w:rPr>
        <w:t>6.1.2.совместное хранение поврежденных и неповрежденных отработанных ртутьсодержащих ламп;</w:t>
      </w:r>
    </w:p>
    <w:p w:rsidR="004429BC" w:rsidRDefault="004429BC" w:rsidP="004429BC">
      <w:pPr>
        <w:pStyle w:val="1e413d3e323d3e3942353a4142"/>
        <w:jc w:val="both"/>
        <w:rPr>
          <w:rFonts w:cstheme="minorBidi"/>
        </w:rPr>
      </w:pPr>
      <w:r>
        <w:rPr>
          <w:rFonts w:cstheme="minorBidi"/>
          <w:lang w:bidi="ar-SA"/>
        </w:rPr>
        <w:t>6.1.3.хранение под открытым небом;</w:t>
      </w:r>
    </w:p>
    <w:p w:rsidR="004429BC" w:rsidRDefault="004429BC" w:rsidP="004429BC">
      <w:pPr>
        <w:pStyle w:val="1e413d3e323d3e3942353a4142"/>
        <w:jc w:val="both"/>
        <w:rPr>
          <w:rFonts w:cstheme="minorBidi"/>
        </w:rPr>
      </w:pPr>
      <w:r>
        <w:rPr>
          <w:rFonts w:cstheme="minorBidi"/>
          <w:lang w:bidi="ar-SA"/>
        </w:rPr>
        <w:t>6.1.4.хранение в таких местах, где к ним могут иметь доступ дети и другие посторонние лица;</w:t>
      </w:r>
    </w:p>
    <w:p w:rsidR="004429BC" w:rsidRDefault="004429BC" w:rsidP="004429BC">
      <w:pPr>
        <w:pStyle w:val="1e413d3e323d3e3942353a4142"/>
        <w:jc w:val="both"/>
        <w:rPr>
          <w:rFonts w:cstheme="minorBidi"/>
        </w:rPr>
      </w:pPr>
      <w:r>
        <w:rPr>
          <w:rFonts w:cstheme="minorBidi"/>
          <w:lang w:bidi="ar-SA"/>
        </w:rPr>
        <w:t>6.1.5.хранение без тары;</w:t>
      </w:r>
    </w:p>
    <w:p w:rsidR="004429BC" w:rsidRDefault="004429BC" w:rsidP="004429BC">
      <w:pPr>
        <w:pStyle w:val="1e413d3e323d3e3942353a4142"/>
        <w:jc w:val="both"/>
        <w:rPr>
          <w:rFonts w:cstheme="minorBidi"/>
        </w:rPr>
      </w:pPr>
      <w:r>
        <w:rPr>
          <w:rFonts w:cstheme="minorBidi"/>
          <w:lang w:bidi="ar-SA"/>
        </w:rPr>
        <w:t>6.1.6.хранение в мягких картонных коробках;</w:t>
      </w:r>
    </w:p>
    <w:p w:rsidR="004429BC" w:rsidRDefault="004429BC" w:rsidP="004429BC">
      <w:pPr>
        <w:pStyle w:val="1e413d3e323d3e3942353a4142"/>
        <w:jc w:val="both"/>
        <w:rPr>
          <w:rFonts w:cstheme="minorBidi"/>
        </w:rPr>
      </w:pPr>
      <w:r>
        <w:rPr>
          <w:rFonts w:cstheme="minorBidi"/>
          <w:lang w:bidi="ar-SA"/>
        </w:rPr>
        <w:t>6.1.7.хранение на грунтовой поверхности;</w:t>
      </w:r>
    </w:p>
    <w:p w:rsidR="004429BC" w:rsidRDefault="004429BC" w:rsidP="004429BC">
      <w:pPr>
        <w:pStyle w:val="1e413d3e323d3e3942353a4142"/>
        <w:jc w:val="both"/>
        <w:rPr>
          <w:rFonts w:cstheme="minorBidi"/>
        </w:rPr>
      </w:pPr>
      <w:r>
        <w:rPr>
          <w:rFonts w:cstheme="minorBidi"/>
          <w:lang w:bidi="ar-SA"/>
        </w:rPr>
        <w:t>6.1.8.бросать тару с отработанными ртутьсодержащими лампами;</w:t>
      </w:r>
    </w:p>
    <w:p w:rsidR="004429BC" w:rsidRDefault="004429BC" w:rsidP="004429BC">
      <w:pPr>
        <w:pStyle w:val="1e413d3e323d3e3942353a4142"/>
        <w:jc w:val="both"/>
        <w:rPr>
          <w:rFonts w:cstheme="minorBidi"/>
        </w:rPr>
      </w:pPr>
      <w:r>
        <w:rPr>
          <w:rFonts w:cstheme="minorBidi"/>
          <w:lang w:bidi="ar-SA"/>
        </w:rPr>
        <w:t>6.1.9 большое скопление отработанных ламп;</w:t>
      </w:r>
    </w:p>
    <w:p w:rsidR="004429BC" w:rsidRDefault="004429BC" w:rsidP="004429BC">
      <w:pPr>
        <w:pStyle w:val="1e413d3e323d3e3942353a4142"/>
        <w:jc w:val="both"/>
        <w:rPr>
          <w:rFonts w:cstheme="minorBidi"/>
        </w:rPr>
      </w:pPr>
      <w:r>
        <w:rPr>
          <w:rFonts w:cstheme="minorBidi"/>
          <w:lang w:bidi="ar-SA"/>
        </w:rPr>
        <w:t>6.2.самостоятельно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w:t>
      </w:r>
    </w:p>
    <w:p w:rsidR="004429BC" w:rsidRDefault="004429BC" w:rsidP="004429BC">
      <w:pPr>
        <w:pStyle w:val="1e413d3e323d3e3942353a4142"/>
        <w:jc w:val="both"/>
        <w:rPr>
          <w:rFonts w:cstheme="minorBidi"/>
        </w:rPr>
      </w:pPr>
      <w:r>
        <w:rPr>
          <w:rFonts w:cstheme="minorBidi"/>
          <w:lang w:bidi="ar-SA"/>
        </w:rPr>
        <w:t>6.2.1.хранить вблизи нагревательных или отопительных приборов;</w:t>
      </w:r>
    </w:p>
    <w:p w:rsidR="004429BC" w:rsidRDefault="004429BC" w:rsidP="004429BC">
      <w:pPr>
        <w:pStyle w:val="1e413d3e323d3e3942353a4142"/>
        <w:jc w:val="both"/>
        <w:rPr>
          <w:rFonts w:cstheme="minorBidi"/>
        </w:rPr>
      </w:pPr>
      <w:r>
        <w:rPr>
          <w:rFonts w:cstheme="minorBidi"/>
          <w:lang w:bidi="ar-SA"/>
        </w:rPr>
        <w:t>6.2.2.самостоятельно вскрывать корпуса ртутных ламп с целью извлечения ртути;</w:t>
      </w:r>
    </w:p>
    <w:p w:rsidR="004429BC" w:rsidRDefault="004429BC" w:rsidP="004429BC">
      <w:pPr>
        <w:pStyle w:val="1e413d3e323d3e3942353a4142"/>
        <w:jc w:val="both"/>
        <w:rPr>
          <w:rFonts w:cstheme="minorBidi"/>
        </w:rPr>
      </w:pPr>
      <w:r>
        <w:rPr>
          <w:rFonts w:cstheme="minorBidi"/>
          <w:lang w:bidi="ar-SA"/>
        </w:rPr>
        <w:t>6.2.3.привлекать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4429BC" w:rsidRDefault="004429BC" w:rsidP="004429BC">
      <w:pPr>
        <w:pStyle w:val="1e413d3e323d3e3942353a4142"/>
        <w:rPr>
          <w:rFonts w:cstheme="minorBidi"/>
        </w:rPr>
      </w:pPr>
      <w:r>
        <w:rPr>
          <w:rFonts w:cstheme="minorBidi"/>
          <w:lang w:bidi="ar-SA"/>
        </w:rPr>
        <w:t xml:space="preserve">         </w:t>
      </w:r>
      <w:r>
        <w:rPr>
          <w:rStyle w:val="124b34353b353d38353638403d4b3c"/>
          <w:rFonts w:cstheme="minorBidi"/>
          <w:lang w:bidi="ar-SA"/>
        </w:rPr>
        <w:t xml:space="preserve">7. Осуществление  учета и </w:t>
      </w:r>
      <w:proofErr w:type="gramStart"/>
      <w:r>
        <w:rPr>
          <w:rStyle w:val="124b34353b353d38353638403d4b3c"/>
          <w:rFonts w:cstheme="minorBidi"/>
          <w:lang w:bidi="ar-SA"/>
        </w:rPr>
        <w:t>контроля  за</w:t>
      </w:r>
      <w:proofErr w:type="gramEnd"/>
      <w:r>
        <w:rPr>
          <w:rStyle w:val="124b34353b353d38353638403d4b3c"/>
          <w:rFonts w:cstheme="minorBidi"/>
          <w:lang w:bidi="ar-SA"/>
        </w:rPr>
        <w:t xml:space="preserve"> обращением  с отработанными люминесцентными ртутьсодержащими лампами.</w:t>
      </w:r>
    </w:p>
    <w:p w:rsidR="004429BC" w:rsidRDefault="004429BC" w:rsidP="004429BC">
      <w:pPr>
        <w:pStyle w:val="1e413d3e323d3e3942353a4142"/>
        <w:jc w:val="center"/>
        <w:rPr>
          <w:rFonts w:cstheme="minorBidi"/>
        </w:rPr>
      </w:pPr>
      <w:r>
        <w:rPr>
          <w:rFonts w:cstheme="minorBidi"/>
          <w:lang w:bidi="ar-SA"/>
        </w:rPr>
        <w:t> 7.1.Контроль, учет образования и движения отработанных ртутьсодержащих ламп организуется юридическими лица (независимо от организационно-правовой формы) и индивидуальными предпринимателями.</w:t>
      </w:r>
    </w:p>
    <w:p w:rsidR="004429BC" w:rsidRDefault="004429BC" w:rsidP="004429BC">
      <w:pPr>
        <w:pStyle w:val="1e413d3e323d3e3942353a4142"/>
        <w:jc w:val="both"/>
        <w:rPr>
          <w:rFonts w:cstheme="minorBidi"/>
        </w:rPr>
      </w:pPr>
      <w:r>
        <w:rPr>
          <w:rFonts w:cstheme="minorBidi"/>
          <w:lang w:bidi="ar-SA"/>
        </w:rPr>
        <w:t>7.2.Юридические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4429BC" w:rsidRDefault="004429BC" w:rsidP="004429BC">
      <w:pPr>
        <w:pStyle w:val="1e413d3e323d3e3942353a4142"/>
        <w:jc w:val="both"/>
        <w:rPr>
          <w:rFonts w:cstheme="minorBidi"/>
        </w:rPr>
      </w:pPr>
      <w:r>
        <w:rPr>
          <w:rFonts w:cstheme="minorBidi"/>
          <w:lang w:bidi="ar-SA"/>
        </w:rPr>
        <w:t>7.3.Рекомендуемыми документами при обращении с ртутьсодержащими лампами являются:</w:t>
      </w:r>
    </w:p>
    <w:p w:rsidR="004429BC" w:rsidRDefault="004429BC" w:rsidP="004429BC">
      <w:pPr>
        <w:pStyle w:val="1e413d3e323d3e3942353a4142"/>
        <w:ind w:hanging="181"/>
        <w:jc w:val="both"/>
        <w:rPr>
          <w:rFonts w:cstheme="minorBidi"/>
        </w:rPr>
      </w:pPr>
      <w:r>
        <w:rPr>
          <w:rFonts w:cstheme="minorBidi"/>
          <w:lang w:bidi="ar-SA"/>
        </w:rPr>
        <w:t>7.2.3.журнал учета образования и движения отходов (отработанных ртутьсодержащих ламп);</w:t>
      </w:r>
    </w:p>
    <w:p w:rsidR="004429BC" w:rsidRDefault="004429BC" w:rsidP="004429BC">
      <w:pPr>
        <w:pStyle w:val="1e413d3e323d3e3942353a4142"/>
        <w:ind w:hanging="181"/>
        <w:jc w:val="both"/>
        <w:rPr>
          <w:rFonts w:cstheme="minorBidi"/>
        </w:rPr>
      </w:pPr>
      <w:r>
        <w:rPr>
          <w:rFonts w:cstheme="minorBidi"/>
          <w:lang w:bidi="ar-SA"/>
        </w:rPr>
        <w:t xml:space="preserve">7.2.4.договор со специализированной организацией на транспортирование и </w:t>
      </w:r>
      <w:r>
        <w:rPr>
          <w:rFonts w:cstheme="minorBidi"/>
          <w:lang w:bidi="ar-SA"/>
        </w:rPr>
        <w:lastRenderedPageBreak/>
        <w:t>обезвреживание отработанных ртутьсодержащих ламп (с составлением акта (справки) о сдаче-приемке).</w:t>
      </w:r>
    </w:p>
    <w:p w:rsidR="004429BC" w:rsidRDefault="004429BC" w:rsidP="004429BC">
      <w:pPr>
        <w:pStyle w:val="1e413d3e323d3e3942353a4142"/>
        <w:ind w:hanging="181"/>
        <w:jc w:val="both"/>
        <w:rPr>
          <w:rFonts w:cstheme="minorBidi"/>
        </w:rPr>
      </w:pPr>
      <w:r>
        <w:rPr>
          <w:rFonts w:cstheme="minorBidi"/>
          <w:lang w:bidi="ar-SA"/>
        </w:rPr>
        <w:t>7.3. Юридические лица, индивидуальные предприниматели по запросу администрации сельского поселения представляют информацию об отработанных ртутьсодержащих лампах.</w:t>
      </w:r>
    </w:p>
    <w:p w:rsidR="004429BC" w:rsidRDefault="004429BC" w:rsidP="004429BC">
      <w:pPr>
        <w:pStyle w:val="1e413d3e323d3e3942353a4142"/>
        <w:ind w:hanging="181"/>
        <w:jc w:val="both"/>
        <w:rPr>
          <w:rStyle w:val="124b34353b353d38353638403d4b3c"/>
          <w:lang w:bidi="ar-SA"/>
        </w:rPr>
      </w:pPr>
      <w:r>
        <w:rPr>
          <w:rFonts w:cstheme="minorBidi"/>
          <w:lang w:bidi="ar-SA"/>
        </w:rPr>
        <w:t xml:space="preserve">7.4. Информация об обращении с отработанными ртутьсодержащими лампами и об </w:t>
      </w:r>
      <w:proofErr w:type="gramStart"/>
      <w:r>
        <w:rPr>
          <w:rFonts w:cstheme="minorBidi"/>
          <w:lang w:bidi="ar-SA"/>
        </w:rPr>
        <w:t>организациях, осуществляющих обращение с отработанными ртутьсодержащими лампами размещается</w:t>
      </w:r>
      <w:proofErr w:type="gramEnd"/>
      <w:r>
        <w:rPr>
          <w:rFonts w:cstheme="minorBidi"/>
          <w:lang w:bidi="ar-SA"/>
        </w:rPr>
        <w:t xml:space="preserve"> на сайте администрации сельского поселения в средствах массовой информации.</w:t>
      </w:r>
      <w:r>
        <w:rPr>
          <w:rFonts w:cstheme="minorBidi"/>
        </w:rPr>
        <w:t xml:space="preserve">                                                            </w:t>
      </w:r>
      <w:r>
        <w:rPr>
          <w:rStyle w:val="124b34353b353d38353638403d4b3c"/>
          <w:rFonts w:cstheme="minorBidi"/>
          <w:lang w:bidi="ar-SA"/>
        </w:rPr>
        <w:t xml:space="preserve"> </w:t>
      </w:r>
    </w:p>
    <w:p w:rsidR="004429BC" w:rsidRDefault="004429BC" w:rsidP="004429BC">
      <w:pPr>
        <w:pStyle w:val="1e413d3e323d3e3942353a4142"/>
        <w:ind w:hanging="181"/>
        <w:jc w:val="both"/>
      </w:pPr>
      <w:r>
        <w:rPr>
          <w:rStyle w:val="124b34353b353d38353638403d4b3c"/>
          <w:rFonts w:cstheme="minorBidi"/>
          <w:lang w:bidi="ar-SA"/>
        </w:rPr>
        <w:t xml:space="preserve"> 8. Ответственность за нарушение </w:t>
      </w:r>
      <w:proofErr w:type="gramStart"/>
      <w:r>
        <w:rPr>
          <w:rStyle w:val="124b34353b353d38353638403d4b3c"/>
          <w:rFonts w:cstheme="minorBidi"/>
          <w:lang w:bidi="ar-SA"/>
        </w:rPr>
        <w:t>установленных</w:t>
      </w:r>
      <w:proofErr w:type="gramEnd"/>
      <w:r>
        <w:rPr>
          <w:rStyle w:val="124b34353b353d38353638403d4b3c"/>
          <w:rFonts w:cstheme="minorBidi"/>
          <w:lang w:bidi="ar-SA"/>
        </w:rPr>
        <w:t xml:space="preserve"> экологических </w:t>
      </w:r>
    </w:p>
    <w:p w:rsidR="004429BC" w:rsidRDefault="004429BC" w:rsidP="004429BC">
      <w:pPr>
        <w:pStyle w:val="1e413d3e323d3e3942353a4142"/>
        <w:rPr>
          <w:rFonts w:cstheme="minorBidi"/>
        </w:rPr>
      </w:pPr>
      <w:r>
        <w:rPr>
          <w:rStyle w:val="124b34353b353d38353638403d4b3c"/>
          <w:rFonts w:cstheme="minorBidi"/>
          <w:lang w:bidi="ar-SA"/>
        </w:rPr>
        <w:t xml:space="preserve">      и санитарно-гигиенических требований при обращении</w:t>
      </w:r>
    </w:p>
    <w:p w:rsidR="004429BC" w:rsidRDefault="004429BC" w:rsidP="004429BC">
      <w:pPr>
        <w:pStyle w:val="1e413d3e323d3e3942353a4142"/>
        <w:jc w:val="center"/>
        <w:rPr>
          <w:rFonts w:cstheme="minorBidi"/>
        </w:rPr>
      </w:pPr>
      <w:r>
        <w:rPr>
          <w:rStyle w:val="124b34353b353d38353638403d4b3c"/>
          <w:rFonts w:cstheme="minorBidi"/>
          <w:lang w:bidi="ar-SA"/>
        </w:rPr>
        <w:t>с ртутьсодержащими отходами.</w:t>
      </w:r>
    </w:p>
    <w:p w:rsidR="004429BC" w:rsidRDefault="004429BC" w:rsidP="004429BC">
      <w:pPr>
        <w:pStyle w:val="1e413d3e323d3e3942353a4142"/>
        <w:jc w:val="both"/>
        <w:rPr>
          <w:rFonts w:cstheme="minorBidi"/>
        </w:rPr>
      </w:pPr>
      <w:r>
        <w:rPr>
          <w:rFonts w:cstheme="minorBidi"/>
          <w:lang w:bidi="ar-SA"/>
        </w:rPr>
        <w:t>8.1.Граждане,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w:t>
      </w:r>
    </w:p>
    <w:p w:rsidR="004429BC" w:rsidRDefault="004429BC" w:rsidP="004429BC">
      <w:pPr>
        <w:jc w:val="right"/>
        <w:rPr>
          <w:rFonts w:ascii="Times New Roman" w:hAnsi="Times New Roman"/>
          <w:sz w:val="24"/>
          <w:szCs w:val="24"/>
        </w:rPr>
      </w:pPr>
    </w:p>
    <w:p w:rsidR="004429BC" w:rsidRDefault="004429BC" w:rsidP="004429BC">
      <w:pPr>
        <w:jc w:val="right"/>
        <w:rPr>
          <w:rFonts w:ascii="Times New Roman" w:hAnsi="Times New Roman"/>
          <w:sz w:val="24"/>
          <w:szCs w:val="24"/>
        </w:rPr>
      </w:pPr>
    </w:p>
    <w:p w:rsidR="004429BC" w:rsidRDefault="004429BC" w:rsidP="004429BC">
      <w:pPr>
        <w:jc w:val="right"/>
        <w:rPr>
          <w:rFonts w:ascii="Times New Roman" w:hAnsi="Times New Roman"/>
          <w:sz w:val="24"/>
          <w:szCs w:val="24"/>
        </w:rPr>
      </w:pPr>
      <w:r>
        <w:rPr>
          <w:rFonts w:ascii="Times New Roman" w:hAnsi="Times New Roman"/>
          <w:sz w:val="24"/>
          <w:szCs w:val="24"/>
        </w:rPr>
        <w:t xml:space="preserve">Приложение№2 </w:t>
      </w:r>
    </w:p>
    <w:p w:rsidR="004429BC" w:rsidRDefault="004429BC" w:rsidP="004429BC">
      <w:pPr>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4429BC" w:rsidRDefault="004429BC" w:rsidP="004429BC">
      <w:pPr>
        <w:jc w:val="right"/>
        <w:rPr>
          <w:rFonts w:ascii="Times New Roman" w:hAnsi="Times New Roman"/>
          <w:sz w:val="24"/>
          <w:szCs w:val="24"/>
        </w:rPr>
      </w:pPr>
      <w:r>
        <w:rPr>
          <w:rFonts w:ascii="Times New Roman" w:hAnsi="Times New Roman"/>
          <w:sz w:val="24"/>
          <w:szCs w:val="24"/>
        </w:rPr>
        <w:t xml:space="preserve">Северного  СМО РК </w:t>
      </w:r>
    </w:p>
    <w:p w:rsidR="004429BC" w:rsidRDefault="004429BC" w:rsidP="004429BC">
      <w:pPr>
        <w:jc w:val="center"/>
        <w:rPr>
          <w:rFonts w:ascii="Times New Roman" w:hAnsi="Times New Roman"/>
          <w:sz w:val="24"/>
          <w:szCs w:val="24"/>
        </w:rPr>
      </w:pPr>
      <w:r>
        <w:rPr>
          <w:rFonts w:ascii="Times New Roman" w:hAnsi="Times New Roman"/>
          <w:sz w:val="24"/>
          <w:szCs w:val="24"/>
        </w:rPr>
        <w:t xml:space="preserve">                                                                                                                   от _______2017 №____</w:t>
      </w:r>
    </w:p>
    <w:p w:rsidR="004429BC" w:rsidRDefault="004429BC" w:rsidP="004429BC">
      <w:pPr>
        <w:pStyle w:val="a4"/>
        <w:shd w:val="clear" w:color="auto" w:fill="FFFFFF"/>
        <w:spacing w:before="0" w:beforeAutospacing="0" w:after="0" w:afterAutospacing="0"/>
        <w:ind w:firstLine="720"/>
        <w:jc w:val="center"/>
        <w:rPr>
          <w:color w:val="000000"/>
        </w:rPr>
      </w:pPr>
      <w:r>
        <w:rPr>
          <w:b/>
          <w:bCs/>
          <w:color w:val="000000"/>
        </w:rPr>
        <w:t>Рекомендуемая типовая инструкция</w:t>
      </w:r>
    </w:p>
    <w:p w:rsidR="004429BC" w:rsidRDefault="004429BC" w:rsidP="004429BC">
      <w:pPr>
        <w:pStyle w:val="a4"/>
        <w:shd w:val="clear" w:color="auto" w:fill="FFFFFF"/>
        <w:spacing w:before="0" w:beforeAutospacing="0" w:after="0" w:afterAutospacing="0"/>
        <w:ind w:firstLine="720"/>
        <w:jc w:val="center"/>
        <w:rPr>
          <w:b/>
          <w:bCs/>
          <w:color w:val="000000"/>
        </w:rPr>
      </w:pPr>
      <w:r>
        <w:rPr>
          <w:b/>
          <w:bCs/>
          <w:color w:val="000000"/>
        </w:rPr>
        <w:t>по организации сбора, накопления отработанных ртутьсодержащих ламп.</w:t>
      </w:r>
    </w:p>
    <w:p w:rsidR="004429BC" w:rsidRDefault="004429BC" w:rsidP="004429BC">
      <w:pPr>
        <w:pStyle w:val="a4"/>
        <w:shd w:val="clear" w:color="auto" w:fill="FFFFFF"/>
        <w:spacing w:before="0" w:beforeAutospacing="0" w:after="0" w:afterAutospacing="0"/>
        <w:ind w:firstLine="720"/>
        <w:jc w:val="center"/>
        <w:rPr>
          <w:color w:val="000000"/>
        </w:rPr>
      </w:pP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На основании рекомендуемой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lastRenderedPageBreak/>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xml:space="preserve">При разбивании отработанных ртутьсодержащих ламп необходимые </w:t>
      </w:r>
      <w:proofErr w:type="spellStart"/>
      <w:r>
        <w:rPr>
          <w:color w:val="000000"/>
        </w:rPr>
        <w:t>демеркуризационные</w:t>
      </w:r>
      <w:proofErr w:type="spellEnd"/>
      <w:r>
        <w:rPr>
          <w:color w:val="000000"/>
        </w:rPr>
        <w:t xml:space="preserve"> работы, то есть работы по удалению ртути, осуществляются лицами, ответственными за накопление отработанных ртутьсодержащих ламп на предприятии (организации).</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В случае выявления разбитых ртутьсодержащих ламп необходимо:</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поставить в известность руководителя предприятия (организации);</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xml:space="preserve">- удалить из помещения персонал, не занятый </w:t>
      </w:r>
      <w:proofErr w:type="spellStart"/>
      <w:r>
        <w:rPr>
          <w:color w:val="000000"/>
        </w:rPr>
        <w:t>демеркуризационными</w:t>
      </w:r>
      <w:proofErr w:type="spellEnd"/>
      <w:r>
        <w:rPr>
          <w:color w:val="000000"/>
        </w:rPr>
        <w:t xml:space="preserve"> работами;</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собрать осколки ламп подручными приспособлениями;</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убедиться, путем тщательного осмотра, в полноте сбора осколков, в том числе учесть наличие щелей в полу;</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xml:space="preserve">- обработать обильно (0,5 - 1,0 л/кв. м) загрязненные места с помощью кисти одним из следующих </w:t>
      </w:r>
      <w:proofErr w:type="spellStart"/>
      <w:r>
        <w:rPr>
          <w:color w:val="000000"/>
        </w:rPr>
        <w:t>демеркуризационных</w:t>
      </w:r>
      <w:proofErr w:type="spellEnd"/>
      <w:r>
        <w:rPr>
          <w:color w:val="000000"/>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xml:space="preserve">- оставить </w:t>
      </w:r>
      <w:proofErr w:type="spellStart"/>
      <w:r>
        <w:rPr>
          <w:color w:val="000000"/>
        </w:rPr>
        <w:t>демеркуризационный</w:t>
      </w:r>
      <w:proofErr w:type="spellEnd"/>
      <w:r>
        <w:rPr>
          <w:color w:val="000000"/>
        </w:rPr>
        <w:t xml:space="preserve"> раствор на загрязненном месте на 4-6 часов. Тщательно вымыть загрязненный участок мыльной водой;</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после каждого этапа работ тщательно мыть руки. Все работы проводятся в резиновых перчатках и респираторе (марлевой повязке);</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xml:space="preserve">- сообщить о происшествии в ЕДДС </w:t>
      </w:r>
      <w:proofErr w:type="spellStart"/>
      <w:r>
        <w:rPr>
          <w:color w:val="000000"/>
        </w:rPr>
        <w:t>Лаганского</w:t>
      </w:r>
      <w:proofErr w:type="spellEnd"/>
      <w:r>
        <w:rPr>
          <w:color w:val="000000"/>
        </w:rPr>
        <w:t xml:space="preserve"> района Республики Калмыкия.</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При накоплении отработанных ртутьсодержащих ламп запрещается:</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выбрасывать лампы в мусорные контейнеры, закапывать в землю, сжигать загрязненную ртутью тару;</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привлекать для работ с отработанными ртутьсодержащими лампами лиц моложе 18 лет.</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4429BC" w:rsidRDefault="004429BC" w:rsidP="004429BC">
      <w:pPr>
        <w:pStyle w:val="a4"/>
        <w:shd w:val="clear" w:color="auto" w:fill="FFFFFF"/>
        <w:spacing w:before="0" w:beforeAutospacing="0" w:after="0" w:afterAutospacing="0"/>
        <w:ind w:firstLine="720"/>
        <w:jc w:val="both"/>
        <w:rPr>
          <w:color w:val="000000"/>
        </w:rPr>
      </w:pPr>
      <w:r>
        <w:rPr>
          <w:color w:val="000000"/>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Pr>
          <w:color w:val="000000"/>
        </w:rPr>
        <w:t>цистамина</w:t>
      </w:r>
      <w:proofErr w:type="spellEnd"/>
      <w:r>
        <w:rPr>
          <w:color w:val="000000"/>
        </w:rPr>
        <w:t xml:space="preserve"> (0.3 г). Срочная госпитализация пострадавшего.</w:t>
      </w:r>
    </w:p>
    <w:p w:rsidR="004429BC" w:rsidRDefault="004429BC" w:rsidP="004429BC"/>
    <w:p w:rsidR="00C113CD" w:rsidRDefault="00C113CD"/>
    <w:sectPr w:rsidR="00C113CD" w:rsidSect="00C11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ind w:left="720" w:hanging="360"/>
      </w:pPr>
      <w:rPr>
        <w:rFonts w:eastAsia="Times New Roman"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9BC"/>
    <w:rsid w:val="002335FD"/>
    <w:rsid w:val="004429BC"/>
    <w:rsid w:val="006030EA"/>
    <w:rsid w:val="00C11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BC"/>
    <w:pPr>
      <w:suppressAutoHyphens/>
    </w:pPr>
    <w:rPr>
      <w:rFonts w:ascii="Calibri" w:eastAsia="Times New Roman" w:hAnsi="Calibri" w:cs="Times New Roman"/>
      <w:lang w:eastAsia="zh-CN"/>
    </w:rPr>
  </w:style>
  <w:style w:type="paragraph" w:styleId="1">
    <w:name w:val="heading 1"/>
    <w:basedOn w:val="a"/>
    <w:link w:val="10"/>
    <w:qFormat/>
    <w:rsid w:val="004429BC"/>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9BC"/>
    <w:rPr>
      <w:rFonts w:ascii="Times New Roman" w:eastAsia="Times New Roman" w:hAnsi="Times New Roman" w:cs="Times New Roman"/>
      <w:b/>
      <w:bCs/>
      <w:kern w:val="36"/>
      <w:sz w:val="48"/>
      <w:szCs w:val="48"/>
      <w:lang w:eastAsia="ru-RU"/>
    </w:rPr>
  </w:style>
  <w:style w:type="character" w:styleId="a3">
    <w:name w:val="Hyperlink"/>
    <w:semiHidden/>
    <w:unhideWhenUsed/>
    <w:rsid w:val="004429BC"/>
    <w:rPr>
      <w:color w:val="0000FF"/>
      <w:u w:val="single"/>
    </w:rPr>
  </w:style>
  <w:style w:type="paragraph" w:styleId="a4">
    <w:name w:val="Normal (Web)"/>
    <w:basedOn w:val="a"/>
    <w:uiPriority w:val="99"/>
    <w:semiHidden/>
    <w:unhideWhenUsed/>
    <w:rsid w:val="004429BC"/>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1e413d3e323d3e3942353a4142">
    <w:name w:val="О1eс41н3dо3eв32н3dо3eй39 т42е35к3aс41т42"/>
    <w:basedOn w:val="a"/>
    <w:uiPriority w:val="99"/>
    <w:rsid w:val="004429BC"/>
    <w:pPr>
      <w:widowControl w:val="0"/>
      <w:suppressAutoHyphens w:val="0"/>
      <w:autoSpaceDE w:val="0"/>
      <w:autoSpaceDN w:val="0"/>
      <w:adjustRightInd w:val="0"/>
      <w:spacing w:after="140" w:line="288" w:lineRule="auto"/>
    </w:pPr>
    <w:rPr>
      <w:rFonts w:ascii="Liberation Serif" w:eastAsiaTheme="minorEastAsia" w:hAnsi="Liberation Serif" w:cs="Liberation Serif"/>
      <w:color w:val="000000"/>
      <w:kern w:val="2"/>
      <w:sz w:val="24"/>
      <w:szCs w:val="24"/>
      <w:lang w:bidi="hi-IN"/>
    </w:rPr>
  </w:style>
  <w:style w:type="paragraph" w:customStyle="1" w:styleId="1730333e3b3e323e3a5">
    <w:name w:val="З17а30г33о3eл3bо3eв32о3eк3a 5"/>
    <w:basedOn w:val="a"/>
    <w:next w:val="1e413d3e323d3e3942353a4142"/>
    <w:uiPriority w:val="99"/>
    <w:rsid w:val="004429BC"/>
    <w:pPr>
      <w:keepNext/>
      <w:widowControl w:val="0"/>
      <w:suppressAutoHyphens w:val="0"/>
      <w:autoSpaceDE w:val="0"/>
      <w:autoSpaceDN w:val="0"/>
      <w:adjustRightInd w:val="0"/>
      <w:spacing w:before="120" w:after="60" w:line="240" w:lineRule="auto"/>
      <w:ind w:firstLine="540"/>
      <w:jc w:val="both"/>
      <w:outlineLvl w:val="4"/>
    </w:pPr>
    <w:rPr>
      <w:rFonts w:ascii="Liberation Serif" w:eastAsiaTheme="minorEastAsia" w:hAnsi="Liberation Serif" w:cs="Liberation Serif"/>
      <w:b/>
      <w:bCs/>
      <w:color w:val="000000"/>
      <w:kern w:val="2"/>
      <w:sz w:val="28"/>
      <w:szCs w:val="28"/>
      <w:lang w:bidi="hi-IN"/>
    </w:rPr>
  </w:style>
  <w:style w:type="paragraph" w:customStyle="1" w:styleId="p9">
    <w:name w:val="p9"/>
    <w:basedOn w:val="a"/>
    <w:uiPriority w:val="99"/>
    <w:rsid w:val="004429BC"/>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124b34353b353d38353638403d4b3c">
    <w:name w:val="В12ы4bд34е35л3bе35н3dи38е35 ж36и38р40н3dы4bм3c"/>
    <w:uiPriority w:val="99"/>
    <w:rsid w:val="004429BC"/>
    <w:rPr>
      <w:b/>
      <w:bCs w:val="0"/>
    </w:rPr>
  </w:style>
  <w:style w:type="character" w:customStyle="1" w:styleId="s6">
    <w:name w:val="s6"/>
    <w:rsid w:val="004429BC"/>
  </w:style>
</w:styles>
</file>

<file path=word/webSettings.xml><?xml version="1.0" encoding="utf-8"?>
<w:webSettings xmlns:r="http://schemas.openxmlformats.org/officeDocument/2006/relationships" xmlns:w="http://schemas.openxmlformats.org/wordprocessingml/2006/main">
  <w:divs>
    <w:div w:id="5563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C145AA135B8A6F1A579C8F6678044FD1EB8C2C0C2CB3B71F4598E58392DF98F8BC1938682041128D137z3r9M" TargetMode="External"/><Relationship Id="rId3" Type="http://schemas.openxmlformats.org/officeDocument/2006/relationships/settings" Target="settings.xml"/><Relationship Id="rId7" Type="http://schemas.openxmlformats.org/officeDocument/2006/relationships/hyperlink" Target="consultantplus://offline/ref=7FCC145AA135B8A6F1A579C8F6678044FD1EB8C2C1C7CA3770F4598E58392DF98F8BC1938682041128D036z3r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CC145AA135B8A6F1A567C5E00BDD4EFA15E2CBC6C5C1692CAB02D30F3027AEC8C498D1C28F0513z2rCM" TargetMode="External"/><Relationship Id="rId5" Type="http://schemas.openxmlformats.org/officeDocument/2006/relationships/hyperlink" Target="consultantplus://offline/ref=7FCC145AA135B8A6F1A567C5E00BDD4EFA17E7C6C2C4C1692CAB02D30F3027AEC8C498D1zCr0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3240</Words>
  <Characters>18468</Characters>
  <Application>Microsoft Office Word</Application>
  <DocSecurity>0</DocSecurity>
  <Lines>153</Lines>
  <Paragraphs>43</Paragraphs>
  <ScaleCrop>false</ScaleCrop>
  <Company>Microsoft</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Nellya</dc:creator>
  <cp:keywords/>
  <dc:description/>
  <cp:lastModifiedBy>Nellya</cp:lastModifiedBy>
  <cp:revision>5</cp:revision>
  <dcterms:created xsi:type="dcterms:W3CDTF">2017-05-31T11:57:00Z</dcterms:created>
  <dcterms:modified xsi:type="dcterms:W3CDTF">2017-05-31T12:07:00Z</dcterms:modified>
</cp:coreProperties>
</file>